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6F" w:rsidRPr="00A71D6F" w:rsidRDefault="00A617F9" w:rsidP="00A71D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b/>
          <w:bCs/>
          <w:i/>
          <w:iCs/>
          <w:color w:val="000000"/>
          <w:sz w:val="24"/>
          <w:szCs w:val="24"/>
          <w:lang w:eastAsia="ru-RU"/>
        </w:rPr>
        <w:t>У</w:t>
      </w:r>
      <w:r w:rsidR="00A71D6F" w:rsidRPr="00A71D6F">
        <w:rPr>
          <w:rFonts w:ascii="Times New Roman" w:eastAsia="Times New Roman" w:hAnsi="Times New Roman" w:cs="Times New Roman"/>
          <w:b/>
          <w:bCs/>
          <w:i/>
          <w:iCs/>
          <w:color w:val="000000"/>
          <w:sz w:val="24"/>
          <w:szCs w:val="24"/>
          <w:lang w:eastAsia="ru-RU"/>
        </w:rPr>
        <w:t>важаемые коллеги! </w:t>
      </w:r>
    </w:p>
    <w:p w:rsidR="00A71D6F" w:rsidRPr="002F5C7C" w:rsidRDefault="00A71D6F" w:rsidP="00A71D6F">
      <w:pPr>
        <w:spacing w:before="100" w:beforeAutospacing="1" w:after="100" w:afterAutospacing="1" w:line="240" w:lineRule="auto"/>
        <w:jc w:val="center"/>
        <w:rPr>
          <w:rFonts w:ascii="Times New Roman" w:eastAsia="Times New Roman" w:hAnsi="Times New Roman" w:cs="Times New Roman"/>
          <w:b/>
          <w:color w:val="000000"/>
          <w:sz w:val="24"/>
          <w:szCs w:val="24"/>
          <w:lang w:val="kk-KZ" w:eastAsia="ru-RU"/>
        </w:rPr>
      </w:pPr>
      <w:r w:rsidRPr="00A71D6F">
        <w:rPr>
          <w:rFonts w:ascii="Times New Roman" w:eastAsia="Times New Roman" w:hAnsi="Times New Roman" w:cs="Times New Roman"/>
          <w:color w:val="000000"/>
          <w:sz w:val="24"/>
          <w:szCs w:val="24"/>
          <w:lang w:eastAsia="ru-RU"/>
        </w:rPr>
        <w:t> Международный журнал </w:t>
      </w:r>
      <w:hyperlink r:id="rId6" w:tgtFrame="_blank" w:history="1">
        <w:r w:rsidRPr="00A71D6F">
          <w:rPr>
            <w:rFonts w:ascii="Times New Roman" w:eastAsia="Times New Roman" w:hAnsi="Times New Roman" w:cs="Times New Roman"/>
            <w:b/>
            <w:bCs/>
            <w:i/>
            <w:iCs/>
            <w:color w:val="0077CC"/>
            <w:sz w:val="24"/>
            <w:szCs w:val="24"/>
            <w:u w:val="single"/>
            <w:lang w:eastAsia="ru-RU"/>
          </w:rPr>
          <w:t>"Вестник Казахского гуманитарно-юридического инновационного университета"</w:t>
        </w:r>
      </w:hyperlink>
      <w:r w:rsidRPr="00A71D6F">
        <w:rPr>
          <w:rFonts w:ascii="Times New Roman" w:eastAsia="Times New Roman" w:hAnsi="Times New Roman" w:cs="Times New Roman"/>
          <w:color w:val="000000"/>
          <w:sz w:val="24"/>
          <w:szCs w:val="24"/>
          <w:lang w:eastAsia="ru-RU"/>
        </w:rPr>
        <w:t> </w:t>
      </w:r>
      <w:r w:rsidR="00A617F9">
        <w:rPr>
          <w:rFonts w:ascii="Times New Roman" w:eastAsia="Times New Roman" w:hAnsi="Times New Roman" w:cs="Times New Roman"/>
          <w:color w:val="000000"/>
          <w:sz w:val="24"/>
          <w:szCs w:val="24"/>
          <w:lang w:val="kk-KZ" w:eastAsia="ru-RU"/>
        </w:rPr>
        <w:t>г. Семей</w:t>
      </w:r>
      <w:r w:rsidRPr="00A71D6F">
        <w:rPr>
          <w:rFonts w:ascii="Times New Roman" w:eastAsia="Times New Roman" w:hAnsi="Times New Roman" w:cs="Times New Roman"/>
          <w:color w:val="000000"/>
          <w:sz w:val="24"/>
          <w:szCs w:val="24"/>
          <w:lang w:val="kk-KZ" w:eastAsia="ru-RU"/>
        </w:rPr>
        <w:t xml:space="preserve"> Республика Казахстан </w:t>
      </w:r>
      <w:r w:rsidRPr="00A71D6F">
        <w:rPr>
          <w:rFonts w:ascii="Times New Roman" w:eastAsia="Times New Roman" w:hAnsi="Times New Roman" w:cs="Times New Roman"/>
          <w:color w:val="000000"/>
          <w:sz w:val="24"/>
          <w:szCs w:val="24"/>
          <w:lang w:eastAsia="ru-RU"/>
        </w:rPr>
        <w:t>заинтересован в развитии международной науки, поддерживает интер</w:t>
      </w:r>
      <w:r w:rsidR="00A617F9">
        <w:rPr>
          <w:rFonts w:ascii="Times New Roman" w:eastAsia="Times New Roman" w:hAnsi="Times New Roman" w:cs="Times New Roman"/>
          <w:color w:val="000000"/>
          <w:sz w:val="24"/>
          <w:szCs w:val="24"/>
          <w:lang w:eastAsia="ru-RU"/>
        </w:rPr>
        <w:t xml:space="preserve">есные проекты и приглашает опубликоваться в </w:t>
      </w:r>
      <w:r w:rsidR="00BE229A">
        <w:rPr>
          <w:rFonts w:ascii="Times New Roman" w:eastAsia="Times New Roman" w:hAnsi="Times New Roman" w:cs="Times New Roman"/>
          <w:color w:val="000000"/>
          <w:sz w:val="24"/>
          <w:szCs w:val="24"/>
          <w:lang w:val="kk-KZ" w:eastAsia="ru-RU"/>
        </w:rPr>
        <w:t>№</w:t>
      </w:r>
      <w:r w:rsidR="00FE3DBB" w:rsidRPr="00FE3DBB">
        <w:rPr>
          <w:rFonts w:ascii="Times New Roman" w:eastAsia="Times New Roman" w:hAnsi="Times New Roman" w:cs="Times New Roman"/>
          <w:color w:val="000000"/>
          <w:sz w:val="24"/>
          <w:szCs w:val="24"/>
          <w:lang w:eastAsia="ru-RU"/>
        </w:rPr>
        <w:t>2 (42)</w:t>
      </w:r>
      <w:r w:rsidR="002D0B8C">
        <w:rPr>
          <w:rFonts w:ascii="Times New Roman" w:eastAsia="Times New Roman" w:hAnsi="Times New Roman" w:cs="Times New Roman"/>
          <w:color w:val="000000"/>
          <w:sz w:val="24"/>
          <w:szCs w:val="24"/>
          <w:lang w:val="kk-KZ" w:eastAsia="ru-RU"/>
        </w:rPr>
        <w:t xml:space="preserve"> </w:t>
      </w:r>
      <w:r w:rsidR="00A617F9">
        <w:rPr>
          <w:rFonts w:ascii="Times New Roman" w:eastAsia="Times New Roman" w:hAnsi="Times New Roman" w:cs="Times New Roman"/>
          <w:color w:val="000000"/>
          <w:sz w:val="24"/>
          <w:szCs w:val="24"/>
          <w:lang w:eastAsia="ru-RU"/>
        </w:rPr>
        <w:t>за 201</w:t>
      </w:r>
      <w:r w:rsidR="002D0B8C">
        <w:rPr>
          <w:rFonts w:ascii="Times New Roman" w:eastAsia="Times New Roman" w:hAnsi="Times New Roman" w:cs="Times New Roman"/>
          <w:color w:val="000000"/>
          <w:sz w:val="24"/>
          <w:szCs w:val="24"/>
          <w:lang w:eastAsia="ru-RU"/>
        </w:rPr>
        <w:t>9</w:t>
      </w:r>
      <w:r w:rsidR="00A617F9">
        <w:rPr>
          <w:rFonts w:ascii="Times New Roman" w:eastAsia="Times New Roman" w:hAnsi="Times New Roman" w:cs="Times New Roman"/>
          <w:color w:val="000000"/>
          <w:sz w:val="24"/>
          <w:szCs w:val="24"/>
          <w:lang w:eastAsia="ru-RU"/>
        </w:rPr>
        <w:t xml:space="preserve"> </w:t>
      </w:r>
      <w:r w:rsidR="002F5C7C">
        <w:rPr>
          <w:rFonts w:ascii="Times New Roman" w:eastAsia="Times New Roman" w:hAnsi="Times New Roman" w:cs="Times New Roman"/>
          <w:color w:val="000000"/>
          <w:sz w:val="24"/>
          <w:szCs w:val="24"/>
          <w:lang w:val="kk-KZ" w:eastAsia="ru-RU"/>
        </w:rPr>
        <w:t>г.</w:t>
      </w:r>
    </w:p>
    <w:p w:rsidR="00A71D6F" w:rsidRDefault="00A71D6F" w:rsidP="00A71D6F">
      <w:pPr>
        <w:spacing w:after="0" w:line="240" w:lineRule="auto"/>
        <w:jc w:val="both"/>
        <w:rPr>
          <w:rFonts w:ascii="Times New Roman" w:hAnsi="Times New Roman" w:cs="Times New Roman"/>
          <w:b/>
          <w:sz w:val="24"/>
          <w:szCs w:val="24"/>
          <w:lang w:val="kk-KZ"/>
        </w:rPr>
      </w:pPr>
      <w:r w:rsidRPr="00A71D6F">
        <w:rPr>
          <w:rFonts w:ascii="Times New Roman" w:eastAsia="Times New Roman" w:hAnsi="Times New Roman" w:cs="Times New Roman"/>
          <w:sz w:val="24"/>
          <w:szCs w:val="24"/>
        </w:rPr>
        <w:t>С 201</w:t>
      </w:r>
      <w:r w:rsidRPr="00A71D6F">
        <w:rPr>
          <w:rFonts w:ascii="Times New Roman" w:eastAsia="Times New Roman" w:hAnsi="Times New Roman" w:cs="Times New Roman"/>
          <w:sz w:val="24"/>
          <w:szCs w:val="24"/>
          <w:lang w:val="kk-KZ"/>
        </w:rPr>
        <w:t>6</w:t>
      </w:r>
      <w:r w:rsidRPr="00A71D6F">
        <w:rPr>
          <w:rFonts w:ascii="Times New Roman" w:eastAsia="Times New Roman" w:hAnsi="Times New Roman" w:cs="Times New Roman"/>
          <w:sz w:val="24"/>
          <w:szCs w:val="24"/>
        </w:rPr>
        <w:t xml:space="preserve"> года редакционно-издательской деятельности КазГЮИУ задан новый импульс</w:t>
      </w:r>
      <w:r w:rsidRPr="00A71D6F">
        <w:rPr>
          <w:rFonts w:ascii="Times New Roman" w:eastAsia="Times New Roman" w:hAnsi="Times New Roman" w:cs="Times New Roman"/>
          <w:sz w:val="24"/>
          <w:szCs w:val="24"/>
          <w:lang w:val="kk-KZ"/>
        </w:rPr>
        <w:t xml:space="preserve"> он стал международным журналом</w:t>
      </w:r>
      <w:r w:rsidRPr="00A71D6F">
        <w:rPr>
          <w:rFonts w:ascii="Times New Roman" w:eastAsia="Times New Roman" w:hAnsi="Times New Roman" w:cs="Times New Roman"/>
          <w:sz w:val="24"/>
          <w:szCs w:val="24"/>
        </w:rPr>
        <w:t>.</w:t>
      </w:r>
      <w:r w:rsidRPr="00A71D6F">
        <w:rPr>
          <w:rFonts w:ascii="Times New Roman" w:eastAsia="Times New Roman" w:hAnsi="Times New Roman" w:cs="Times New Roman"/>
          <w:sz w:val="24"/>
          <w:szCs w:val="24"/>
          <w:lang w:val="kk-KZ"/>
        </w:rPr>
        <w:t xml:space="preserve"> Номер присвоенный в международном центре в Париже </w:t>
      </w:r>
      <w:r w:rsidRPr="00A71D6F">
        <w:rPr>
          <w:rFonts w:ascii="Times New Roman" w:eastAsia="Times New Roman" w:hAnsi="Times New Roman" w:cs="Times New Roman"/>
          <w:b/>
          <w:sz w:val="24"/>
          <w:szCs w:val="24"/>
          <w:lang w:val="kk-KZ"/>
        </w:rPr>
        <w:t>І</w:t>
      </w:r>
      <w:r w:rsidRPr="00A71D6F">
        <w:rPr>
          <w:rFonts w:ascii="Times New Roman" w:eastAsia="Times New Roman" w:hAnsi="Times New Roman" w:cs="Times New Roman"/>
          <w:b/>
          <w:sz w:val="24"/>
          <w:szCs w:val="24"/>
          <w:lang w:val="en-US"/>
        </w:rPr>
        <w:t>SSN</w:t>
      </w:r>
      <w:r w:rsidRPr="00A71D6F">
        <w:rPr>
          <w:rFonts w:ascii="Times New Roman" w:eastAsia="Times New Roman" w:hAnsi="Times New Roman" w:cs="Times New Roman"/>
          <w:b/>
          <w:sz w:val="24"/>
          <w:szCs w:val="24"/>
        </w:rPr>
        <w:t xml:space="preserve"> 2519-2388</w:t>
      </w:r>
      <w:r w:rsidRPr="00A71D6F">
        <w:rPr>
          <w:rFonts w:ascii="Times New Roman" w:eastAsia="Times New Roman" w:hAnsi="Times New Roman" w:cs="Times New Roman"/>
          <w:b/>
          <w:sz w:val="24"/>
          <w:szCs w:val="24"/>
          <w:lang w:val="kk-KZ"/>
        </w:rPr>
        <w:t xml:space="preserve">. </w:t>
      </w:r>
      <w:r w:rsidRPr="00A71D6F">
        <w:rPr>
          <w:rFonts w:ascii="Times New Roman" w:eastAsia="Times New Roman" w:hAnsi="Times New Roman" w:cs="Times New Roman"/>
          <w:sz w:val="24"/>
          <w:szCs w:val="24"/>
          <w:lang w:val="kk-KZ"/>
        </w:rPr>
        <w:t xml:space="preserve">Номер государственной первичной регистрации </w:t>
      </w:r>
      <w:r w:rsidRPr="00A71D6F">
        <w:rPr>
          <w:rFonts w:ascii="Times New Roman" w:hAnsi="Times New Roman" w:cs="Times New Roman"/>
          <w:b/>
          <w:sz w:val="24"/>
          <w:szCs w:val="24"/>
          <w:lang w:val="kk-KZ"/>
        </w:rPr>
        <w:t>№6840-Ж., 27.01.2006 г.</w:t>
      </w:r>
    </w:p>
    <w:p w:rsidR="000A45FD" w:rsidRDefault="000A45FD" w:rsidP="00A71D6F">
      <w:pPr>
        <w:spacing w:after="0" w:line="240" w:lineRule="auto"/>
        <w:jc w:val="both"/>
        <w:rPr>
          <w:rFonts w:ascii="Times New Roman" w:hAnsi="Times New Roman" w:cs="Times New Roman"/>
          <w:b/>
          <w:sz w:val="24"/>
          <w:szCs w:val="24"/>
          <w:lang w:val="kk-KZ"/>
        </w:rPr>
      </w:pPr>
    </w:p>
    <w:p w:rsidR="000A45FD" w:rsidRDefault="000A45FD" w:rsidP="00A71D6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Журнал включен в базу РИНЦ</w:t>
      </w:r>
      <w:r w:rsidR="00BF0801">
        <w:rPr>
          <w:rFonts w:ascii="Times New Roman" w:hAnsi="Times New Roman" w:cs="Times New Roman"/>
          <w:b/>
          <w:sz w:val="24"/>
          <w:szCs w:val="24"/>
          <w:lang w:val="kk-KZ"/>
        </w:rPr>
        <w:t xml:space="preserve"> (лицензионный договор №445-11/2017)</w:t>
      </w:r>
      <w:r>
        <w:rPr>
          <w:rFonts w:ascii="Times New Roman" w:hAnsi="Times New Roman" w:cs="Times New Roman"/>
          <w:b/>
          <w:sz w:val="24"/>
          <w:szCs w:val="24"/>
          <w:lang w:val="kk-KZ"/>
        </w:rPr>
        <w:t>.</w:t>
      </w:r>
    </w:p>
    <w:p w:rsidR="000A45FD" w:rsidRPr="00A71D6F" w:rsidRDefault="000A45FD" w:rsidP="00A71D6F">
      <w:pPr>
        <w:spacing w:after="0" w:line="240" w:lineRule="auto"/>
        <w:jc w:val="both"/>
        <w:rPr>
          <w:rFonts w:ascii="Times New Roman" w:eastAsia="Times New Roman" w:hAnsi="Times New Roman" w:cs="Times New Roman"/>
          <w:b/>
          <w:sz w:val="24"/>
          <w:szCs w:val="24"/>
          <w:lang w:val="kk-KZ"/>
        </w:rPr>
      </w:pPr>
    </w:p>
    <w:p w:rsidR="00A71D6F" w:rsidRPr="00A71D6F" w:rsidRDefault="00BE229A" w:rsidP="000A45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A71D6F" w:rsidRPr="00A71D6F">
        <w:rPr>
          <w:rFonts w:ascii="Times New Roman" w:eastAsia="Times New Roman" w:hAnsi="Times New Roman" w:cs="Times New Roman"/>
          <w:color w:val="000000"/>
          <w:sz w:val="24"/>
          <w:szCs w:val="24"/>
          <w:lang w:eastAsia="ru-RU"/>
        </w:rPr>
        <w:t xml:space="preserve">еждународный журнал осуществляет сбор статей на </w:t>
      </w:r>
      <w:r w:rsidR="00A3571F">
        <w:rPr>
          <w:rFonts w:ascii="Times New Roman" w:eastAsia="Times New Roman" w:hAnsi="Times New Roman" w:cs="Times New Roman"/>
          <w:color w:val="000000"/>
          <w:sz w:val="24"/>
          <w:szCs w:val="24"/>
          <w:lang w:eastAsia="ru-RU"/>
        </w:rPr>
        <w:t>3</w:t>
      </w:r>
      <w:r w:rsidR="00A71D6F" w:rsidRPr="00A71D6F">
        <w:rPr>
          <w:rFonts w:ascii="Times New Roman" w:eastAsia="Times New Roman" w:hAnsi="Times New Roman" w:cs="Times New Roman"/>
          <w:color w:val="000000"/>
          <w:sz w:val="24"/>
          <w:szCs w:val="24"/>
          <w:lang w:eastAsia="ru-RU"/>
        </w:rPr>
        <w:t xml:space="preserve"> номер</w:t>
      </w:r>
      <w:r w:rsidR="00E47070">
        <w:rPr>
          <w:rFonts w:ascii="Times New Roman" w:eastAsia="Times New Roman" w:hAnsi="Times New Roman" w:cs="Times New Roman"/>
          <w:color w:val="000000"/>
          <w:sz w:val="24"/>
          <w:szCs w:val="24"/>
          <w:lang w:eastAsia="ru-RU"/>
        </w:rPr>
        <w:t xml:space="preserve"> 2019 года</w:t>
      </w:r>
      <w:r w:rsidR="00A71D6F" w:rsidRPr="00A71D6F">
        <w:rPr>
          <w:rFonts w:ascii="Times New Roman" w:eastAsia="Times New Roman" w:hAnsi="Times New Roman" w:cs="Times New Roman"/>
          <w:color w:val="000000"/>
          <w:sz w:val="24"/>
          <w:szCs w:val="24"/>
          <w:lang w:eastAsia="ru-RU"/>
        </w:rPr>
        <w:t xml:space="preserve"> Вестника</w:t>
      </w:r>
      <w:r w:rsidR="00F825EE">
        <w:rPr>
          <w:rFonts w:ascii="Times New Roman" w:eastAsia="Times New Roman" w:hAnsi="Times New Roman" w:cs="Times New Roman"/>
          <w:color w:val="000000"/>
          <w:sz w:val="24"/>
          <w:szCs w:val="24"/>
          <w:lang w:val="kk-KZ" w:eastAsia="ru-RU"/>
        </w:rPr>
        <w:t xml:space="preserve"> </w:t>
      </w:r>
      <w:r w:rsidR="00F825EE" w:rsidRPr="0065293E">
        <w:rPr>
          <w:rFonts w:ascii="Times New Roman" w:eastAsia="Times New Roman" w:hAnsi="Times New Roman" w:cs="Times New Roman"/>
          <w:b/>
          <w:color w:val="000000"/>
          <w:sz w:val="24"/>
          <w:szCs w:val="24"/>
          <w:lang w:val="kk-KZ" w:eastAsia="ru-RU"/>
        </w:rPr>
        <w:t xml:space="preserve">до </w:t>
      </w:r>
      <w:r w:rsidR="00A3571F">
        <w:rPr>
          <w:rFonts w:ascii="Times New Roman" w:eastAsia="Times New Roman" w:hAnsi="Times New Roman" w:cs="Times New Roman"/>
          <w:b/>
          <w:color w:val="000000"/>
          <w:sz w:val="24"/>
          <w:szCs w:val="24"/>
          <w:lang w:val="kk-KZ" w:eastAsia="ru-RU"/>
        </w:rPr>
        <w:t>1</w:t>
      </w:r>
      <w:r w:rsidR="00585C9A">
        <w:rPr>
          <w:rFonts w:ascii="Times New Roman" w:eastAsia="Times New Roman" w:hAnsi="Times New Roman" w:cs="Times New Roman"/>
          <w:b/>
          <w:color w:val="000000"/>
          <w:sz w:val="24"/>
          <w:szCs w:val="24"/>
          <w:lang w:val="kk-KZ" w:eastAsia="ru-RU"/>
        </w:rPr>
        <w:t xml:space="preserve"> октября</w:t>
      </w:r>
      <w:r w:rsidR="00A71D6F" w:rsidRPr="0065293E">
        <w:rPr>
          <w:rFonts w:ascii="Times New Roman" w:eastAsia="Times New Roman" w:hAnsi="Times New Roman" w:cs="Times New Roman"/>
          <w:b/>
          <w:color w:val="000000"/>
          <w:sz w:val="24"/>
          <w:szCs w:val="24"/>
          <w:lang w:val="kk-KZ" w:eastAsia="ru-RU"/>
        </w:rPr>
        <w:t xml:space="preserve"> 201</w:t>
      </w:r>
      <w:r w:rsidR="00D52BD6">
        <w:rPr>
          <w:rFonts w:ascii="Times New Roman" w:eastAsia="Times New Roman" w:hAnsi="Times New Roman" w:cs="Times New Roman"/>
          <w:b/>
          <w:color w:val="000000"/>
          <w:sz w:val="24"/>
          <w:szCs w:val="24"/>
          <w:lang w:val="kk-KZ" w:eastAsia="ru-RU"/>
        </w:rPr>
        <w:t>9</w:t>
      </w:r>
      <w:r w:rsidR="00A71D6F" w:rsidRPr="0065293E">
        <w:rPr>
          <w:rFonts w:ascii="Times New Roman" w:eastAsia="Times New Roman" w:hAnsi="Times New Roman" w:cs="Times New Roman"/>
          <w:b/>
          <w:color w:val="000000"/>
          <w:sz w:val="24"/>
          <w:szCs w:val="24"/>
          <w:lang w:val="kk-KZ" w:eastAsia="ru-RU"/>
        </w:rPr>
        <w:t xml:space="preserve"> года</w:t>
      </w:r>
      <w:r w:rsidR="00A71D6F" w:rsidRPr="0065293E">
        <w:rPr>
          <w:rFonts w:ascii="Times New Roman" w:eastAsia="Times New Roman" w:hAnsi="Times New Roman" w:cs="Times New Roman"/>
          <w:b/>
          <w:color w:val="000000"/>
          <w:sz w:val="24"/>
          <w:szCs w:val="24"/>
          <w:lang w:eastAsia="ru-RU"/>
        </w:rPr>
        <w:t xml:space="preserve"> по</w:t>
      </w:r>
      <w:r w:rsidR="00A71D6F" w:rsidRPr="00A71D6F">
        <w:rPr>
          <w:rFonts w:ascii="Times New Roman" w:eastAsia="Times New Roman" w:hAnsi="Times New Roman" w:cs="Times New Roman"/>
          <w:color w:val="000000"/>
          <w:sz w:val="24"/>
          <w:szCs w:val="24"/>
          <w:lang w:eastAsia="ru-RU"/>
        </w:rPr>
        <w:t xml:space="preserve"> следующим направлениям</w:t>
      </w:r>
      <w:r w:rsidR="00A71D6F" w:rsidRPr="00A71D6F">
        <w:rPr>
          <w:rFonts w:ascii="Times New Roman" w:eastAsia="Times New Roman" w:hAnsi="Times New Roman" w:cs="Times New Roman"/>
          <w:color w:val="000000"/>
          <w:sz w:val="24"/>
          <w:szCs w:val="24"/>
          <w:lang w:val="kk-KZ" w:eastAsia="ru-RU"/>
        </w:rPr>
        <w:t>:</w:t>
      </w:r>
      <w:r w:rsidR="00A71D6F" w:rsidRPr="00A71D6F">
        <w:rPr>
          <w:rFonts w:ascii="Times New Roman" w:eastAsia="Times New Roman" w:hAnsi="Times New Roman" w:cs="Times New Roman"/>
          <w:color w:val="000000"/>
          <w:sz w:val="24"/>
          <w:szCs w:val="24"/>
          <w:lang w:eastAsia="ru-RU"/>
        </w:rPr>
        <w:t> </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Юридические науки</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Экономические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Педагогические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Филологические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Философские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Исторические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rPr>
        <w:t>Технические науки</w:t>
      </w:r>
    </w:p>
    <w:p w:rsidR="00A71D6F" w:rsidRPr="00A71D6F" w:rsidRDefault="00F134F7"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Pr>
          <w:rFonts w:ascii="Times New Roman" w:hAnsi="Times New Roman"/>
          <w:sz w:val="24"/>
          <w:szCs w:val="24"/>
          <w:lang w:val="kk-KZ"/>
        </w:rPr>
        <w:t>Естественные</w:t>
      </w:r>
      <w:r w:rsidR="00A71D6F" w:rsidRPr="00A71D6F">
        <w:rPr>
          <w:rFonts w:ascii="Times New Roman" w:hAnsi="Times New Roman"/>
          <w:sz w:val="24"/>
          <w:szCs w:val="24"/>
          <w:lang w:val="kk-KZ"/>
        </w:rPr>
        <w:t xml:space="preserve"> науки</w:t>
      </w:r>
    </w:p>
    <w:p w:rsidR="00A71D6F" w:rsidRPr="00217300" w:rsidRDefault="00BE229A" w:rsidP="000E2CA5">
      <w:pPr>
        <w:spacing w:after="0" w:line="240" w:lineRule="auto"/>
        <w:ind w:firstLine="709"/>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Статьи принимаются на 3</w:t>
      </w:r>
      <w:r w:rsidR="00217300" w:rsidRPr="00AC595C">
        <w:rPr>
          <w:rFonts w:ascii="Times New Roman" w:eastAsia="Times New Roman" w:hAnsi="Times New Roman" w:cs="Times New Roman"/>
          <w:b/>
          <w:sz w:val="24"/>
          <w:szCs w:val="24"/>
        </w:rPr>
        <w:t xml:space="preserve"> языках</w:t>
      </w:r>
      <w:r w:rsidR="00217300" w:rsidRPr="00AC595C">
        <w:rPr>
          <w:rFonts w:ascii="Times New Roman" w:eastAsia="Times New Roman" w:hAnsi="Times New Roman" w:cs="Times New Roman"/>
          <w:b/>
          <w:sz w:val="24"/>
          <w:szCs w:val="24"/>
          <w:lang w:val="kk-KZ"/>
        </w:rPr>
        <w:t>:</w:t>
      </w:r>
      <w:r w:rsidR="002173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государственный язык, </w:t>
      </w:r>
      <w:r w:rsidR="00217300">
        <w:rPr>
          <w:rFonts w:ascii="Times New Roman" w:eastAsia="Times New Roman" w:hAnsi="Times New Roman" w:cs="Times New Roman"/>
          <w:sz w:val="24"/>
          <w:szCs w:val="24"/>
          <w:lang w:val="kk-KZ"/>
        </w:rPr>
        <w:t>русский язык и англи</w:t>
      </w:r>
      <w:r w:rsidR="00AC595C">
        <w:rPr>
          <w:rFonts w:ascii="Times New Roman" w:eastAsia="Times New Roman" w:hAnsi="Times New Roman" w:cs="Times New Roman"/>
          <w:sz w:val="24"/>
          <w:szCs w:val="24"/>
          <w:lang w:val="kk-KZ"/>
        </w:rPr>
        <w:t>й</w:t>
      </w:r>
      <w:r w:rsidR="00217300">
        <w:rPr>
          <w:rFonts w:ascii="Times New Roman" w:eastAsia="Times New Roman" w:hAnsi="Times New Roman" w:cs="Times New Roman"/>
          <w:sz w:val="24"/>
          <w:szCs w:val="24"/>
          <w:lang w:val="kk-KZ"/>
        </w:rPr>
        <w:t>ский язык</w:t>
      </w:r>
    </w:p>
    <w:p w:rsidR="00A71D6F" w:rsidRPr="00A71D6F" w:rsidRDefault="00A71D6F" w:rsidP="00A71D6F">
      <w:pPr>
        <w:spacing w:after="0" w:line="240" w:lineRule="auto"/>
        <w:ind w:firstLine="709"/>
        <w:jc w:val="both"/>
        <w:rPr>
          <w:rFonts w:ascii="Times New Roman" w:eastAsia="Times New Roman" w:hAnsi="Times New Roman" w:cs="Times New Roman"/>
          <w:b/>
          <w:sz w:val="24"/>
          <w:szCs w:val="24"/>
          <w:lang w:val="kk-KZ"/>
        </w:rPr>
      </w:pPr>
      <w:r w:rsidRPr="00A71D6F">
        <w:rPr>
          <w:rStyle w:val="a6"/>
          <w:rFonts w:ascii="Times New Roman" w:hAnsi="Times New Roman" w:cs="Times New Roman"/>
          <w:sz w:val="24"/>
          <w:szCs w:val="24"/>
        </w:rPr>
        <w:t xml:space="preserve">Требования к оформлению статьи в Международном журнале </w:t>
      </w:r>
      <w:r w:rsidRPr="00A71D6F">
        <w:rPr>
          <w:rStyle w:val="a6"/>
          <w:rFonts w:ascii="Times New Roman" w:hAnsi="Times New Roman" w:cs="Times New Roman"/>
          <w:sz w:val="24"/>
          <w:szCs w:val="24"/>
          <w:lang w:val="kk-KZ"/>
        </w:rPr>
        <w:t>«</w:t>
      </w:r>
      <w:r w:rsidRPr="00A71D6F">
        <w:rPr>
          <w:rFonts w:ascii="Times New Roman" w:eastAsia="Times New Roman" w:hAnsi="Times New Roman" w:cs="Times New Roman"/>
          <w:b/>
          <w:sz w:val="24"/>
          <w:szCs w:val="24"/>
        </w:rPr>
        <w:t xml:space="preserve">Вестник </w:t>
      </w:r>
      <w:r w:rsidRPr="00A71D6F">
        <w:rPr>
          <w:rFonts w:ascii="Times New Roman" w:eastAsia="Times New Roman" w:hAnsi="Times New Roman" w:cs="Times New Roman"/>
          <w:b/>
          <w:sz w:val="24"/>
          <w:szCs w:val="24"/>
          <w:lang w:val="kk-KZ"/>
        </w:rPr>
        <w:t>Казахского гуманитарно-юридического инновационного университета»</w:t>
      </w:r>
    </w:p>
    <w:p w:rsidR="00A71D6F" w:rsidRPr="00A71D6F" w:rsidRDefault="00A71D6F" w:rsidP="00A71D6F">
      <w:pPr>
        <w:pStyle w:val="a3"/>
        <w:shd w:val="clear" w:color="auto" w:fill="FFFFFF"/>
        <w:spacing w:before="0" w:beforeAutospacing="0" w:after="0" w:afterAutospacing="0"/>
        <w:ind w:firstLine="709"/>
        <w:jc w:val="both"/>
      </w:pPr>
      <w:r w:rsidRPr="00A71D6F">
        <w:t>Для публикации принимается ранее неопубликованный автором (авторами) материал, соответствующий профилю журнала/серии журнала на русском, казахском или английском языках.</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В редакцию по электронной почте необходимо предоставить следующие материалы: рукопись статьи в электронном формате: в редакторе Word (с расширением *.rtf или *.doc) и в формате pdf с подписью автора(ов) на последней странице</w:t>
      </w:r>
      <w:r w:rsidRPr="00A71D6F">
        <w:rPr>
          <w:lang w:val="kk-KZ"/>
        </w:rPr>
        <w:t>.</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К рукопис</w:t>
      </w:r>
      <w:r w:rsidRPr="00A71D6F">
        <w:rPr>
          <w:lang w:val="kk-KZ"/>
        </w:rPr>
        <w:t>ям</w:t>
      </w:r>
      <w:r w:rsidRPr="00A71D6F">
        <w:t xml:space="preserve"> магистрант</w:t>
      </w:r>
      <w:r w:rsidRPr="00A71D6F">
        <w:rPr>
          <w:lang w:val="kk-KZ"/>
        </w:rPr>
        <w:t>ов</w:t>
      </w:r>
      <w:r w:rsidRPr="00A71D6F">
        <w:t>, аспирант</w:t>
      </w:r>
      <w:r w:rsidRPr="00A71D6F">
        <w:rPr>
          <w:lang w:val="kk-KZ"/>
        </w:rPr>
        <w:t>ов, докторантов и соискателей</w:t>
      </w:r>
      <w:r w:rsidRPr="00A71D6F">
        <w:t xml:space="preserve"> дополнительно представляют выписку из протокола заседания кафедры.</w:t>
      </w:r>
      <w:r w:rsidRPr="00A71D6F">
        <w:rPr>
          <w:rStyle w:val="apple-converted-space"/>
        </w:rPr>
        <w:t> </w:t>
      </w:r>
      <w:r w:rsidRPr="00A71D6F">
        <w:rPr>
          <w:rStyle w:val="a6"/>
          <w:i/>
          <w:iCs/>
        </w:rPr>
        <w:t>После принятия статьи к публикации</w:t>
      </w:r>
      <w:r w:rsidRPr="00A71D6F">
        <w:rPr>
          <w:rStyle w:val="apple-converted-space"/>
        </w:rPr>
        <w:t> </w:t>
      </w:r>
      <w:r w:rsidRPr="00A71D6F">
        <w:t xml:space="preserve">представляется сканированная квитанция об оплате за публикацию в формате pdf по электронной почте. </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Все документы могут быть представлены и в бумажном варианте, а статья на электронном носителе, по почте или непосредственно ответственному </w:t>
      </w:r>
      <w:r w:rsidRPr="00A71D6F">
        <w:rPr>
          <w:lang w:val="kk-KZ"/>
        </w:rPr>
        <w:t>редактору</w:t>
      </w:r>
      <w:r w:rsidRPr="00A71D6F">
        <w:t>.</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Автор статьи </w:t>
      </w:r>
      <w:r w:rsidRPr="00A71D6F">
        <w:rPr>
          <w:lang w:val="kk-KZ"/>
        </w:rPr>
        <w:t>должны</w:t>
      </w:r>
      <w:r w:rsidRPr="00A71D6F">
        <w:t xml:space="preserve"> представить </w:t>
      </w:r>
      <w:r w:rsidR="007D209E" w:rsidRPr="00EC3DD1">
        <w:rPr>
          <w:b/>
        </w:rPr>
        <w:t>1</w:t>
      </w:r>
      <w:r w:rsidR="00022724" w:rsidRPr="00EC3DD1">
        <w:rPr>
          <w:b/>
          <w:lang w:val="kk-KZ"/>
        </w:rPr>
        <w:t xml:space="preserve"> внешн</w:t>
      </w:r>
      <w:r w:rsidR="00022724" w:rsidRPr="00EC3DD1">
        <w:rPr>
          <w:b/>
        </w:rPr>
        <w:t>юю</w:t>
      </w:r>
      <w:r w:rsidR="000E2CA5" w:rsidRPr="00EC3DD1">
        <w:rPr>
          <w:b/>
          <w:lang w:val="kk-KZ"/>
        </w:rPr>
        <w:t xml:space="preserve"> рецензию</w:t>
      </w:r>
      <w:r w:rsidRPr="00EC3DD1">
        <w:rPr>
          <w:b/>
          <w:lang w:val="kk-KZ"/>
        </w:rPr>
        <w:t xml:space="preserve"> </w:t>
      </w:r>
      <w:r w:rsidRPr="00EC3DD1">
        <w:rPr>
          <w:b/>
        </w:rPr>
        <w:t>на свою рукопись.</w:t>
      </w:r>
    </w:p>
    <w:p w:rsidR="00266AD6" w:rsidRDefault="00A71D6F" w:rsidP="00266AD6">
      <w:pPr>
        <w:pStyle w:val="a3"/>
        <w:shd w:val="clear" w:color="auto" w:fill="FFFFFF"/>
        <w:spacing w:before="0" w:beforeAutospacing="0" w:after="0" w:afterAutospacing="0"/>
        <w:ind w:firstLine="709"/>
        <w:jc w:val="both"/>
      </w:pPr>
      <w:r w:rsidRPr="00A71D6F">
        <w:t>На всех стадиях работы с рукописями и для общения с авторами редакцией используется электронная почта.</w:t>
      </w:r>
      <w:r w:rsidR="00266AD6" w:rsidRPr="00266AD6">
        <w:t xml:space="preserve"> </w:t>
      </w:r>
    </w:p>
    <w:p w:rsidR="00266AD6" w:rsidRDefault="00266AD6" w:rsidP="00266AD6">
      <w:pPr>
        <w:pStyle w:val="a3"/>
        <w:shd w:val="clear" w:color="auto" w:fill="FFFFFF"/>
        <w:spacing w:before="0" w:beforeAutospacing="0" w:after="0" w:afterAutospacing="0"/>
        <w:jc w:val="center"/>
      </w:pPr>
      <w:r>
        <w:rPr>
          <w:rStyle w:val="a6"/>
        </w:rPr>
        <w:t>Правила оформления статей</w:t>
      </w:r>
    </w:p>
    <w:p w:rsidR="00266AD6" w:rsidRDefault="00266AD6" w:rsidP="00266AD6">
      <w:pPr>
        <w:pStyle w:val="a3"/>
        <w:shd w:val="clear" w:color="auto" w:fill="FFFFFF"/>
        <w:spacing w:before="0" w:beforeAutospacing="0" w:after="0" w:afterAutospacing="0"/>
      </w:pPr>
      <w:r>
        <w:t>Материалы, представленные для публикации, должны отвечать следующим требованиям: Текст статьи должен быть емким и точным, объемом от 5-7 машинописных страниц, напечатанным в редакции Word for Windows 2000, шрифтом Times New Roman, 14 pt (аннотация и список использованной литературы - 12 pt). Интервал 1,0; поля - верхнее 2 см, нижнее 2 см, левое 2 см, правое 2 см. В статье должны быть указаны сведений об авторе: УДК, фамилии, имени, отчества, почтового, домашнего и/или служебного адресов, места работы, должности и телефонов. Ниже списка литературы слева нужно указать название научного учреждения, в котором была выполнена работа, и город.</w:t>
      </w:r>
    </w:p>
    <w:p w:rsidR="00266AD6" w:rsidRDefault="00266AD6" w:rsidP="00266AD6">
      <w:pPr>
        <w:pStyle w:val="a3"/>
        <w:shd w:val="clear" w:color="auto" w:fill="FFFFFF"/>
        <w:spacing w:before="0" w:beforeAutospacing="0" w:after="0" w:afterAutospacing="0"/>
      </w:pPr>
      <w:r>
        <w:t>Статьи публикуются на казахском, русском и английском языках. В начале статьи необходимо разместить аннотацию (</w:t>
      </w:r>
      <w:r w:rsidRPr="004746EB">
        <w:rPr>
          <w:b/>
        </w:rPr>
        <w:t xml:space="preserve">аннотация должна содержать </w:t>
      </w:r>
      <w:r w:rsidR="00367BC3" w:rsidRPr="004746EB">
        <w:rPr>
          <w:b/>
          <w:lang w:val="kk-KZ"/>
        </w:rPr>
        <w:t>100</w:t>
      </w:r>
      <w:r w:rsidRPr="004746EB">
        <w:rPr>
          <w:b/>
        </w:rPr>
        <w:t>-</w:t>
      </w:r>
      <w:r w:rsidR="00367BC3" w:rsidRPr="004746EB">
        <w:rPr>
          <w:b/>
          <w:lang w:val="kk-KZ"/>
        </w:rPr>
        <w:t>150</w:t>
      </w:r>
      <w:r w:rsidRPr="004746EB">
        <w:rPr>
          <w:b/>
        </w:rPr>
        <w:t xml:space="preserve"> слов</w:t>
      </w:r>
      <w:r>
        <w:t xml:space="preserve">), ключевые слова </w:t>
      </w:r>
      <w:r w:rsidRPr="004746EB">
        <w:rPr>
          <w:b/>
        </w:rPr>
        <w:t>(7-15 слов)</w:t>
      </w:r>
      <w:r>
        <w:t xml:space="preserve"> (12 pt) на казахском, русском и английском языках и в конце текста статьи название статьи, фамилию, имя, отчество автора, место работы и должность также на 3-х языках. Список использованной литературы (12 pt) составляется по мере появления ссылки в конце статьи с указанием фамилии и инициалов автора, полного названия книги (статьи), места издания (город, название изд-ва), года, количества страниц, в журнале - год, номер, страница. В тексте ссылка на использованный источник заключается в квадратные скобки. Не разрешаются ссылки на частные сообщения, отчеты, диссертации и другие неопубликованные материалы.</w:t>
      </w:r>
    </w:p>
    <w:p w:rsidR="00194135" w:rsidRDefault="00194135" w:rsidP="00266AD6">
      <w:pPr>
        <w:pStyle w:val="3"/>
        <w:shd w:val="clear" w:color="auto" w:fill="FFFFFF"/>
        <w:spacing w:before="0" w:beforeAutospacing="0" w:after="0" w:afterAutospacing="0"/>
        <w:jc w:val="center"/>
        <w:rPr>
          <w:caps/>
          <w:sz w:val="32"/>
          <w:szCs w:val="32"/>
          <w:lang w:val="kk-KZ"/>
        </w:rPr>
      </w:pPr>
    </w:p>
    <w:p w:rsidR="00266AD6" w:rsidRPr="00194135" w:rsidRDefault="00266AD6" w:rsidP="00266AD6">
      <w:pPr>
        <w:pStyle w:val="3"/>
        <w:shd w:val="clear" w:color="auto" w:fill="FFFFFF"/>
        <w:spacing w:before="0" w:beforeAutospacing="0" w:after="0" w:afterAutospacing="0"/>
        <w:jc w:val="center"/>
        <w:rPr>
          <w:caps/>
          <w:sz w:val="32"/>
          <w:szCs w:val="32"/>
        </w:rPr>
      </w:pPr>
      <w:r w:rsidRPr="00194135">
        <w:rPr>
          <w:caps/>
          <w:sz w:val="32"/>
          <w:szCs w:val="32"/>
        </w:rPr>
        <w:lastRenderedPageBreak/>
        <w:t>ПРИМЕР ОФОРМЛЕНИЯ СТАТЬИ</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r w:rsidRPr="00AC1124">
        <w:rPr>
          <w:rFonts w:ascii="Times New Roman" w:eastAsia="Times New Roman" w:hAnsi="Times New Roman" w:cs="Times New Roman"/>
          <w:b/>
          <w:color w:val="000000"/>
          <w:kern w:val="36"/>
          <w:sz w:val="24"/>
        </w:rPr>
        <w:t xml:space="preserve">УДК 346(0.072)       </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rPr>
      </w:pPr>
      <w:r w:rsidRPr="00AC1124">
        <w:rPr>
          <w:rFonts w:ascii="Times New Roman" w:eastAsia="Times New Roman" w:hAnsi="Times New Roman" w:cs="Times New Roman"/>
          <w:b/>
          <w:color w:val="000000"/>
          <w:kern w:val="36"/>
          <w:sz w:val="24"/>
        </w:rPr>
        <w:t>Бабланов Тлеуберды Кадесович</w:t>
      </w:r>
    </w:p>
    <w:p w:rsidR="00AC1124" w:rsidRPr="00AC1124" w:rsidRDefault="00AC1124" w:rsidP="00AC1124">
      <w:pPr>
        <w:spacing w:after="0" w:line="240" w:lineRule="auto"/>
        <w:ind w:firstLine="708"/>
        <w:jc w:val="both"/>
        <w:rPr>
          <w:rFonts w:ascii="Times New Roman" w:eastAsia="Times New Roman" w:hAnsi="Times New Roman" w:cs="Times New Roman"/>
          <w:color w:val="000000"/>
          <w:kern w:val="36"/>
          <w:sz w:val="24"/>
        </w:rPr>
      </w:pPr>
      <w:r w:rsidRPr="00AC1124">
        <w:rPr>
          <w:rFonts w:ascii="Times New Roman" w:eastAsia="Times New Roman" w:hAnsi="Times New Roman" w:cs="Times New Roman"/>
          <w:color w:val="000000"/>
          <w:kern w:val="36"/>
          <w:sz w:val="24"/>
        </w:rPr>
        <w:t>кандидат экономических наук, Евразийский национальный университет им. Л.Н.Гумилева, г.Астана</w:t>
      </w:r>
    </w:p>
    <w:p w:rsidR="00AC1124" w:rsidRPr="00AC1124" w:rsidRDefault="00AC1124" w:rsidP="00AC1124">
      <w:pPr>
        <w:spacing w:after="0" w:line="240" w:lineRule="auto"/>
        <w:ind w:firstLine="708"/>
        <w:jc w:val="both"/>
        <w:rPr>
          <w:rFonts w:ascii="Times New Roman" w:eastAsia="Times New Roman" w:hAnsi="Times New Roman" w:cs="Times New Roman"/>
          <w:color w:val="000000"/>
          <w:kern w:val="36"/>
          <w:sz w:val="24"/>
          <w:lang w:val="en-US"/>
        </w:rPr>
      </w:pPr>
      <w:r w:rsidRPr="00AC1124">
        <w:rPr>
          <w:rFonts w:ascii="Times New Roman" w:eastAsia="Times New Roman" w:hAnsi="Times New Roman" w:cs="Times New Roman"/>
          <w:color w:val="000000"/>
          <w:kern w:val="36"/>
          <w:sz w:val="24"/>
        </w:rPr>
        <w:t>е</w:t>
      </w:r>
      <w:r w:rsidRPr="00AC1124">
        <w:rPr>
          <w:rFonts w:ascii="Times New Roman" w:eastAsia="Times New Roman" w:hAnsi="Times New Roman" w:cs="Times New Roman"/>
          <w:color w:val="000000"/>
          <w:kern w:val="36"/>
          <w:sz w:val="24"/>
          <w:lang w:val="en-US"/>
        </w:rPr>
        <w:t>-mail: bablanov_tk@enu.ru</w:t>
      </w:r>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center"/>
        <w:rPr>
          <w:rFonts w:ascii="Times New Roman" w:eastAsia="Times New Roman" w:hAnsi="Times New Roman" w:cs="Times New Roman"/>
          <w:b/>
          <w:color w:val="000000"/>
          <w:kern w:val="36"/>
          <w:sz w:val="24"/>
        </w:rPr>
      </w:pPr>
      <w:r w:rsidRPr="00AC1124">
        <w:rPr>
          <w:rFonts w:ascii="Times New Roman" w:eastAsia="Times New Roman" w:hAnsi="Times New Roman" w:cs="Times New Roman"/>
          <w:b/>
          <w:color w:val="000000"/>
          <w:kern w:val="36"/>
          <w:sz w:val="24"/>
        </w:rPr>
        <w:t>НЕКОТОРЫЕ НОВОВВЕДЕНИЯ В АНТИМОНОПОЛЬНОМ ЗАКОНОДАТЕЛЬСТВЕ КАЗАХСТАНА</w:t>
      </w:r>
    </w:p>
    <w:p w:rsidR="00AC1124" w:rsidRPr="00C20A4F" w:rsidRDefault="00AC1124" w:rsidP="00AC1124">
      <w:pPr>
        <w:spacing w:after="0" w:line="240" w:lineRule="auto"/>
        <w:ind w:firstLine="709"/>
        <w:jc w:val="both"/>
        <w:rPr>
          <w:rFonts w:ascii="Times New Roman" w:eastAsia="Times New Roman" w:hAnsi="Times New Roman" w:cs="Times New Roman"/>
          <w:b/>
          <w:color w:val="000000"/>
          <w:kern w:val="36"/>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i/>
          <w:sz w:val="24"/>
          <w:szCs w:val="19"/>
        </w:rPr>
        <w:t xml:space="preserve">2016 жылдың 1 қаңтарынан ҚР-ның Қазақстан Республикасының Кәсіпкерлік кодексі (4 бөлім, «Экономикалық бәсекелестік») күшіне енді, аталмыш кодекс ҚР-ның «Бәсекелестік туралы» Заңын алмастырды және Қазақстан Республикасының негізгі монополияға қарсы нормативті құқықтық актісіне айналды. </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Доминанттарды анықтау тәсілдері түбегейлі өзгерістерге ұшырады, атап айтқанда, доминанттардың Тізілімін жүргізу алынып тасталды. Айталық, 2017 жылдың 1 қаңтарына дейін доминанттар Тізілімінде тұрған компаниялар ғана доминанттар болып танылатын. Тізілімге енгізу Монополияға қарсы орган тарапынан өз нарығында доминант деп танылған компанияларға өз тәжірибесін  осындай компанияларға қатысты бірқатар міндеттемелер мен шектеулер қойған монополияға қарсы заңнамалармен сәйкестендіруге мүмкіндік беретін.</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Бәсекелестікке қарсы келісімдерге қатысты тыйым салуларды қолдану бойынша нормаларға өзгертулер енгізілді, атап айтқанда, вертикальді бәсекелестікке қарсы келісімдерді бекітудің ұйғарындылық өлшемдері енгізілді. </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Ұсынылып отырған мақалада 2016-2017 жылдардағы Кәсіпкерлік кодексіне сәйкес Қазақстанның монополияға қарсы реттеуіне енгізілген тұжырымдамалық жаңашылдықтары қаралады.</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b/>
          <w:i/>
          <w:color w:val="000000"/>
          <w:sz w:val="24"/>
          <w:szCs w:val="19"/>
          <w:shd w:val="clear" w:color="auto" w:fill="FFFFFF"/>
          <w:lang w:val="kk-KZ"/>
        </w:rPr>
        <w:t>Түйін сөздер</w:t>
      </w:r>
      <w:r w:rsidRPr="00C20A4F">
        <w:rPr>
          <w:rFonts w:ascii="Times New Roman" w:hAnsi="Times New Roman" w:cs="Times New Roman"/>
          <w:i/>
          <w:color w:val="000000"/>
          <w:sz w:val="24"/>
          <w:szCs w:val="19"/>
          <w:shd w:val="clear" w:color="auto" w:fill="FFFFFF"/>
        </w:rPr>
        <w:t>:</w:t>
      </w:r>
      <w:r w:rsidRPr="00C20A4F">
        <w:rPr>
          <w:rFonts w:ascii="Times New Roman" w:hAnsi="Times New Roman" w:cs="Times New Roman"/>
          <w:i/>
          <w:color w:val="000000"/>
          <w:sz w:val="24"/>
          <w:szCs w:val="19"/>
          <w:shd w:val="clear" w:color="auto" w:fill="FFFFFF"/>
          <w:lang w:val="kk-KZ"/>
        </w:rPr>
        <w:t xml:space="preserve"> кәсіпкерлік кодекс; экономикалық бәсекелестік; монополияға қарсы орган; доминантар; тауар нарығының шекаралары; тауекел; комплаенс.</w:t>
      </w:r>
    </w:p>
    <w:p w:rsidR="00AC1124" w:rsidRPr="00C20A4F" w:rsidRDefault="00AC1124" w:rsidP="00AC1124">
      <w:pPr>
        <w:spacing w:after="0" w:line="240" w:lineRule="auto"/>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eastAsia="Times New Roman" w:hAnsi="Times New Roman" w:cs="Times New Roman"/>
          <w:b/>
          <w:i/>
          <w:color w:val="000000"/>
          <w:kern w:val="36"/>
          <w:sz w:val="24"/>
          <w:szCs w:val="19"/>
          <w:lang w:val="kk-KZ"/>
        </w:rPr>
      </w:pPr>
      <w:r w:rsidRPr="00C20A4F">
        <w:rPr>
          <w:rFonts w:ascii="Times New Roman" w:hAnsi="Times New Roman" w:cs="Times New Roman"/>
          <w:i/>
          <w:sz w:val="24"/>
          <w:szCs w:val="19"/>
        </w:rPr>
        <w:t>С 1 января 2016 года вступил в силу Предпринимательский кодекс Республики Казахстан (раздел 4 «Экономическая конкуренция»), заменив Закон РК «О конкуренции» и став основным антимонопольным нормативным правовым актом Республики Казахстан.</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доминантом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Внесены изменения в нормы по применению запретов в отношении антиконкурентных соглашений, в частности введены критерий допустимости заключения вертикальных антиконкурентных соглашений.</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В предлагаемой статье рассматриваются концептуальные нововведения в антимонопольном регулировании Казахстана введенные в соответствии с </w:t>
      </w:r>
      <w:hyperlink r:id="rId7" w:history="1">
        <w:r w:rsidRPr="00C20A4F">
          <w:rPr>
            <w:rFonts w:ascii="Times New Roman" w:hAnsi="Times New Roman" w:cs="Times New Roman"/>
            <w:i/>
            <w:sz w:val="24"/>
            <w:szCs w:val="19"/>
          </w:rPr>
          <w:t>Предпринимательским</w:t>
        </w:r>
      </w:hyperlink>
      <w:r w:rsidRPr="00C20A4F">
        <w:rPr>
          <w:rFonts w:ascii="Times New Roman" w:hAnsi="Times New Roman" w:cs="Times New Roman"/>
          <w:i/>
          <w:sz w:val="24"/>
          <w:szCs w:val="19"/>
        </w:rPr>
        <w:t xml:space="preserve"> кодексом в 2016-2017 годы.</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b/>
          <w:i/>
          <w:color w:val="000000"/>
          <w:sz w:val="24"/>
          <w:szCs w:val="19"/>
          <w:shd w:val="clear" w:color="auto" w:fill="FFFFFF"/>
        </w:rPr>
        <w:t>Ключевые слова</w:t>
      </w:r>
      <w:r w:rsidRPr="00C20A4F">
        <w:rPr>
          <w:rFonts w:ascii="Times New Roman" w:hAnsi="Times New Roman" w:cs="Times New Roman"/>
          <w:i/>
          <w:color w:val="000000"/>
          <w:sz w:val="24"/>
          <w:szCs w:val="19"/>
          <w:shd w:val="clear" w:color="auto" w:fill="FFFFFF"/>
        </w:rPr>
        <w:t>: предпринимательский кодекс; экономическая конкуренция; антимонопольный орган; доминанты; товарные границы рынка; риски; комплаенс.</w:t>
      </w:r>
    </w:p>
    <w:p w:rsidR="00AC1124" w:rsidRPr="00C20A4F" w:rsidRDefault="00AC1124" w:rsidP="00AC1124">
      <w:pPr>
        <w:spacing w:after="0" w:line="240" w:lineRule="auto"/>
        <w:ind w:firstLine="709"/>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i/>
          <w:sz w:val="24"/>
          <w:szCs w:val="19"/>
          <w:lang w:val="en-US"/>
        </w:rPr>
        <w:t xml:space="preserve">Since 1st January of 2016, Entrepreneurship Code of the Republic of Kazakhstan has replaced Law «On competition» of the Republic of Kazakhstan and has become the main anti-monopolistic normative legal act of the Republic of Kazakhstan.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 xml:space="preserve">The approaches to identification of dominants underwent major changes, particularly the Registry of dominants was abolished. Thus, till 1st January of 2017 only those companies that were in the Registry of dominants could be accepted as dominants. The companies, recognized to be dominants on their market by the Anti-monopolistic authority, were allowed to lead their own practice in accordance with anti-monopolistic legislation, which, in its turn, set some obligations and limitations.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lastRenderedPageBreak/>
        <w:t>Regarding anti-competitive agreements, application of bans also changed. The novelty includes eligibility criteria for making vertical anti-competitive agreements.</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Given article will include conceptual novelties in anti-monopolistic governance of Kazakhstan that are implemented in accordance with the Entrepreneurship Code of the Republic of Kazakhstan of 2016-2017.</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en-US"/>
        </w:rPr>
      </w:pPr>
      <w:r w:rsidRPr="00C20A4F">
        <w:rPr>
          <w:rFonts w:ascii="Times New Roman" w:hAnsi="Times New Roman" w:cs="Times New Roman"/>
          <w:b/>
          <w:i/>
          <w:color w:val="000000"/>
          <w:sz w:val="24"/>
          <w:szCs w:val="19"/>
          <w:shd w:val="clear" w:color="auto" w:fill="FFFFFF"/>
          <w:lang w:val="en-US"/>
        </w:rPr>
        <w:t>Keywords</w:t>
      </w:r>
      <w:r w:rsidRPr="00C20A4F">
        <w:rPr>
          <w:rFonts w:ascii="Times New Roman" w:hAnsi="Times New Roman" w:cs="Times New Roman"/>
          <w:i/>
          <w:color w:val="000000"/>
          <w:sz w:val="24"/>
          <w:szCs w:val="19"/>
          <w:shd w:val="clear" w:color="auto" w:fill="FFFFFF"/>
          <w:lang w:val="en-US"/>
        </w:rPr>
        <w:t>: Entrepreneurship Code, economic competitiveness, Anti-monopolistic authority, dominants, tradable boundaries of market,  risks, compliance.</w:t>
      </w:r>
    </w:p>
    <w:p w:rsidR="00AC1124" w:rsidRPr="00C20A4F" w:rsidRDefault="00AC1124" w:rsidP="00AC1124">
      <w:pPr>
        <w:spacing w:after="0" w:line="240" w:lineRule="auto"/>
        <w:rPr>
          <w:rFonts w:ascii="Times New Roman" w:hAnsi="Times New Roman" w:cs="Times New Roman"/>
          <w:sz w:val="20"/>
          <w:szCs w:val="24"/>
          <w:lang w:val="kk-KZ"/>
        </w:rPr>
      </w:pP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доминантом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[1</w:t>
      </w:r>
      <w:r>
        <w:rPr>
          <w:rFonts w:ascii="Times New Roman" w:hAnsi="Times New Roman" w:cs="Times New Roman"/>
          <w:sz w:val="28"/>
          <w:szCs w:val="24"/>
          <w:lang w:val="kk-KZ"/>
        </w:rPr>
        <w:t>, с.174</w:t>
      </w:r>
      <w:r w:rsidRPr="00C20A4F">
        <w:rPr>
          <w:rFonts w:ascii="Times New Roman" w:hAnsi="Times New Roman" w:cs="Times New Roman"/>
          <w:sz w:val="28"/>
          <w:szCs w:val="24"/>
          <w:lang w:val="kk-KZ"/>
        </w:rPr>
        <w:t xml:space="preserve">]. </w:t>
      </w: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 xml:space="preserve">Внесены изменения в нормы по применению запретов в отношении антиконкурентных соглашений, в частности введены критерий допустимости заключения вертикальных антиконкурентных соглашений [1, с. 169]. </w:t>
      </w:r>
    </w:p>
    <w:p w:rsidR="00AC1124" w:rsidRPr="00C20A4F" w:rsidRDefault="00AC1124" w:rsidP="00AC1124">
      <w:pPr>
        <w:spacing w:after="0" w:line="240" w:lineRule="auto"/>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Аналогичная ситуация может возникнуть в случае с товарными границами рынка, в части установления взаимозаменяемости отдельного товара с другими в процессе потребления. Компания может занимать доминирующее положение на рынке отдельного товара, но с учетом объемов продаж взаимозаменяемого товара его доля доминирования может быть ниже установленных порогов.</w:t>
      </w:r>
    </w:p>
    <w:p w:rsidR="00AC1124" w:rsidRPr="00C20A4F" w:rsidRDefault="00AC1124" w:rsidP="00AC1124">
      <w:pPr>
        <w:spacing w:after="0" w:line="240" w:lineRule="auto"/>
        <w:jc w:val="both"/>
        <w:rPr>
          <w:rFonts w:ascii="Times New Roman" w:hAnsi="Times New Roman" w:cs="Times New Roman"/>
          <w:sz w:val="28"/>
          <w:szCs w:val="24"/>
          <w:lang w:val="kk-KZ"/>
        </w:rPr>
      </w:pPr>
    </w:p>
    <w:p w:rsidR="00AC1124" w:rsidRPr="00C63166" w:rsidRDefault="00AC1124" w:rsidP="00AC1124">
      <w:pPr>
        <w:spacing w:after="0" w:line="240" w:lineRule="auto"/>
        <w:jc w:val="center"/>
        <w:rPr>
          <w:rFonts w:ascii="Times New Roman" w:hAnsi="Times New Roman" w:cs="Times New Roman"/>
          <w:sz w:val="28"/>
          <w:szCs w:val="28"/>
        </w:rPr>
      </w:pPr>
      <w:r w:rsidRPr="00C63166">
        <w:rPr>
          <w:rFonts w:ascii="Times New Roman" w:hAnsi="Times New Roman" w:cs="Times New Roman"/>
          <w:b/>
          <w:sz w:val="24"/>
          <w:szCs w:val="24"/>
          <w:lang w:val="kk-KZ"/>
        </w:rPr>
        <w:t>Список использованной литературы</w:t>
      </w:r>
    </w:p>
    <w:p w:rsidR="00AC1124" w:rsidRPr="00C63166" w:rsidRDefault="00AC1124" w:rsidP="00AC1124">
      <w:pPr>
        <w:spacing w:after="0" w:line="240" w:lineRule="auto"/>
        <w:jc w:val="both"/>
        <w:rPr>
          <w:rFonts w:ascii="Times New Roman" w:hAnsi="Times New Roman" w:cs="Times New Roman"/>
          <w:sz w:val="28"/>
          <w:szCs w:val="28"/>
        </w:rPr>
      </w:pPr>
      <w:r w:rsidRPr="00C63166">
        <w:rPr>
          <w:rFonts w:ascii="Times New Roman" w:hAnsi="Times New Roman" w:cs="Times New Roman"/>
          <w:sz w:val="24"/>
          <w:szCs w:val="24"/>
        </w:rPr>
        <w:t>1.</w:t>
      </w:r>
      <w:r w:rsidRPr="00C63166">
        <w:rPr>
          <w:rFonts w:ascii="Times New Roman" w:hAnsi="Times New Roman" w:cs="Times New Roman"/>
          <w:sz w:val="24"/>
          <w:szCs w:val="24"/>
          <w:lang w:val="kk-KZ"/>
        </w:rPr>
        <w:t>Предпринимательский Кодекс Республики Казахстан. –Астана, 2015 г.</w:t>
      </w:r>
    </w:p>
    <w:p w:rsidR="00AC1124" w:rsidRPr="00C63166" w:rsidRDefault="00AC1124" w:rsidP="00AC1124">
      <w:pPr>
        <w:spacing w:after="0" w:line="240" w:lineRule="auto"/>
        <w:jc w:val="both"/>
        <w:rPr>
          <w:rFonts w:ascii="Times New Roman" w:hAnsi="Times New Roman" w:cs="Times New Roman"/>
          <w:sz w:val="24"/>
          <w:szCs w:val="24"/>
          <w:lang w:val="kk-KZ"/>
        </w:rPr>
      </w:pPr>
      <w:r w:rsidRPr="00C63166">
        <w:rPr>
          <w:rFonts w:ascii="Times New Roman" w:hAnsi="Times New Roman" w:cs="Times New Roman"/>
          <w:sz w:val="24"/>
          <w:szCs w:val="24"/>
        </w:rPr>
        <w:t>2.</w:t>
      </w:r>
      <w:r w:rsidRPr="00C63166">
        <w:rPr>
          <w:rFonts w:ascii="Times New Roman" w:hAnsi="Times New Roman" w:cs="Times New Roman"/>
          <w:sz w:val="24"/>
          <w:szCs w:val="24"/>
          <w:lang w:val="kk-KZ"/>
        </w:rPr>
        <w:t xml:space="preserve">Научно-практический комментарий </w:t>
      </w:r>
      <w:r w:rsidRPr="00C63166">
        <w:rPr>
          <w:rFonts w:ascii="Times New Roman" w:hAnsi="Times New Roman" w:cs="Times New Roman"/>
          <w:sz w:val="24"/>
          <w:szCs w:val="24"/>
        </w:rPr>
        <w:t xml:space="preserve">к </w:t>
      </w:r>
      <w:r w:rsidRPr="00C63166">
        <w:rPr>
          <w:rFonts w:ascii="Times New Roman" w:hAnsi="Times New Roman" w:cs="Times New Roman"/>
          <w:sz w:val="24"/>
          <w:szCs w:val="24"/>
          <w:lang w:val="kk-KZ"/>
        </w:rPr>
        <w:t>Предпринимательскому кодексу Республики Казахстан раздел 4 «Экономическая конкуренция 2-е издание, переработанное и дополненное – Астана, 2017 г. –229с.</w:t>
      </w:r>
    </w:p>
    <w:p w:rsidR="00AC1124" w:rsidRPr="00F16705" w:rsidRDefault="00AC1124" w:rsidP="00AC1124">
      <w:pPr>
        <w:spacing w:after="0" w:line="240" w:lineRule="auto"/>
        <w:jc w:val="both"/>
        <w:rPr>
          <w:rFonts w:ascii="Times New Roman" w:hAnsi="Times New Roman" w:cs="Times New Roman"/>
          <w:b/>
          <w:sz w:val="20"/>
          <w:szCs w:val="28"/>
          <w:lang w:val="kk-KZ"/>
        </w:rPr>
      </w:pP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 xml:space="preserve">Лауазымы: </w:t>
      </w:r>
      <w:r w:rsidRPr="00C63166">
        <w:rPr>
          <w:rFonts w:ascii="Times New Roman" w:hAnsi="Times New Roman" w:cs="Times New Roman"/>
          <w:szCs w:val="28"/>
          <w:lang w:val="kk-KZ"/>
        </w:rPr>
        <w:t xml:space="preserve"> экономика ғылымдарының кандидаты, «экономика және кәсіпкерлік» кафедрасының доценті,</w:t>
      </w:r>
      <w:r w:rsidRPr="00C63166">
        <w:rPr>
          <w:sz w:val="18"/>
          <w:lang w:val="kk-KZ"/>
        </w:rPr>
        <w:t xml:space="preserve"> </w:t>
      </w:r>
      <w:r w:rsidRPr="00C63166">
        <w:rPr>
          <w:rFonts w:ascii="Times New Roman" w:hAnsi="Times New Roman" w:cs="Times New Roman"/>
          <w:szCs w:val="28"/>
          <w:lang w:val="kk-KZ"/>
        </w:rPr>
        <w:t>Л.Н.Гумилев атындағы Еуразия ұлттық университеті</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Пошталық мекен-жайы</w:t>
      </w:r>
      <w:r w:rsidRPr="00C63166">
        <w:rPr>
          <w:rFonts w:ascii="Times New Roman" w:hAnsi="Times New Roman" w:cs="Times New Roman"/>
          <w:szCs w:val="28"/>
          <w:lang w:val="kk-KZ"/>
        </w:rPr>
        <w:t>: 010008, Қазақстан Республикасы</w:t>
      </w:r>
      <w:r>
        <w:rPr>
          <w:rFonts w:ascii="Times New Roman" w:hAnsi="Times New Roman" w:cs="Times New Roman"/>
          <w:szCs w:val="28"/>
          <w:lang w:val="kk-KZ"/>
        </w:rPr>
        <w:t>, Астана қ., Қажымұқан көшесі 5</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Ұялы. тел:</w:t>
      </w:r>
      <w:r>
        <w:rPr>
          <w:rFonts w:ascii="Times New Roman" w:hAnsi="Times New Roman" w:cs="Times New Roman"/>
          <w:szCs w:val="28"/>
          <w:lang w:val="kk-KZ"/>
        </w:rPr>
        <w:t xml:space="preserve"> +7 701 786 09 59</w:t>
      </w: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Қазақстанның антимонополиялық заңдылығындағы кейбір жаңа енгізілімдер</w:t>
      </w:r>
    </w:p>
    <w:p w:rsidR="00AC1124" w:rsidRPr="00C63166" w:rsidRDefault="00AC1124" w:rsidP="00AC1124">
      <w:pPr>
        <w:pStyle w:val="aa"/>
        <w:jc w:val="both"/>
        <w:rPr>
          <w:rFonts w:ascii="Times New Roman" w:hAnsi="Times New Roman" w:cs="Times New Roman"/>
          <w:b/>
          <w:szCs w:val="28"/>
          <w:lang w:val="kk-KZ"/>
        </w:rPr>
      </w:pPr>
    </w:p>
    <w:p w:rsidR="00AC1124" w:rsidRPr="00C63166" w:rsidRDefault="00AC1124" w:rsidP="00AC1124">
      <w:pPr>
        <w:pStyle w:val="aa"/>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pStyle w:val="aa"/>
        <w:jc w:val="both"/>
        <w:rPr>
          <w:rFonts w:ascii="Times New Roman" w:hAnsi="Times New Roman" w:cs="Times New Roman"/>
          <w:szCs w:val="28"/>
        </w:rPr>
      </w:pPr>
      <w:r w:rsidRPr="00C63166">
        <w:rPr>
          <w:rFonts w:ascii="Times New Roman" w:hAnsi="Times New Roman" w:cs="Times New Roman"/>
          <w:b/>
          <w:szCs w:val="28"/>
        </w:rPr>
        <w:t xml:space="preserve">Должность: </w:t>
      </w:r>
      <w:r w:rsidRPr="00C63166">
        <w:rPr>
          <w:rFonts w:ascii="Times New Roman" w:hAnsi="Times New Roman" w:cs="Times New Roman"/>
          <w:szCs w:val="28"/>
          <w:lang w:val="kk-KZ"/>
        </w:rPr>
        <w:t xml:space="preserve">кандидат экономических наук, </w:t>
      </w:r>
      <w:r w:rsidRPr="00C63166">
        <w:rPr>
          <w:rFonts w:ascii="Times New Roman" w:hAnsi="Times New Roman" w:cs="Times New Roman"/>
          <w:szCs w:val="28"/>
        </w:rPr>
        <w:t xml:space="preserve">доцент кафедры «экономика и предпринимательство», </w:t>
      </w:r>
      <w:r w:rsidRPr="00C63166">
        <w:rPr>
          <w:rFonts w:ascii="Times New Roman" w:hAnsi="Times New Roman" w:cs="Times New Roman"/>
          <w:szCs w:val="28"/>
          <w:lang w:val="kk-KZ"/>
        </w:rPr>
        <w:t>Евразийский национальный университет им. Л.Н.Гумилева</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 xml:space="preserve">Почтовый адрес: </w:t>
      </w:r>
      <w:r w:rsidRPr="00C63166">
        <w:rPr>
          <w:rFonts w:ascii="Times New Roman" w:hAnsi="Times New Roman" w:cs="Times New Roman"/>
          <w:szCs w:val="28"/>
        </w:rPr>
        <w:t>010008,</w:t>
      </w:r>
      <w:r w:rsidRPr="00C63166">
        <w:rPr>
          <w:rFonts w:ascii="Times New Roman" w:hAnsi="Times New Roman" w:cs="Times New Roman"/>
          <w:szCs w:val="28"/>
          <w:lang w:val="kk-KZ"/>
        </w:rPr>
        <w:t xml:space="preserve"> Республика Казахстан,</w:t>
      </w:r>
      <w:r>
        <w:rPr>
          <w:rFonts w:ascii="Times New Roman" w:hAnsi="Times New Roman" w:cs="Times New Roman"/>
          <w:szCs w:val="28"/>
        </w:rPr>
        <w:t xml:space="preserve"> г. Астана, ул. Кажымукана </w:t>
      </w:r>
      <w:r>
        <w:rPr>
          <w:rFonts w:ascii="Times New Roman" w:hAnsi="Times New Roman" w:cs="Times New Roman"/>
          <w:szCs w:val="28"/>
          <w:lang w:val="kk-KZ"/>
        </w:rPr>
        <w:t>5</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lang w:val="kk-KZ"/>
        </w:rPr>
        <w:t xml:space="preserve">сот. </w:t>
      </w:r>
      <w:r w:rsidRPr="00C63166">
        <w:rPr>
          <w:rFonts w:ascii="Times New Roman" w:hAnsi="Times New Roman" w:cs="Times New Roman"/>
          <w:b/>
          <w:szCs w:val="28"/>
        </w:rPr>
        <w:t>т</w:t>
      </w:r>
      <w:r w:rsidRPr="00C63166">
        <w:rPr>
          <w:rFonts w:ascii="Times New Roman" w:hAnsi="Times New Roman" w:cs="Times New Roman"/>
          <w:b/>
          <w:szCs w:val="28"/>
          <w:lang w:val="kk-KZ"/>
        </w:rPr>
        <w:t>ел</w:t>
      </w:r>
      <w:r w:rsidRPr="00C63166">
        <w:rPr>
          <w:rFonts w:ascii="Times New Roman" w:hAnsi="Times New Roman" w:cs="Times New Roman"/>
          <w:b/>
          <w:szCs w:val="28"/>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rPr>
        <w:t>701</w:t>
      </w:r>
      <w:r w:rsidRPr="00C63166">
        <w:rPr>
          <w:rFonts w:ascii="Times New Roman" w:hAnsi="Times New Roman" w:cs="Times New Roman"/>
          <w:szCs w:val="28"/>
          <w:lang w:val="kk-KZ"/>
        </w:rPr>
        <w:t> </w:t>
      </w:r>
      <w:r w:rsidRPr="00C63166">
        <w:rPr>
          <w:rFonts w:ascii="Times New Roman" w:hAnsi="Times New Roman" w:cs="Times New Roman"/>
          <w:szCs w:val="28"/>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6316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Некоторые нововведения в антимонопольном законодательстве Казахстана</w:t>
      </w:r>
    </w:p>
    <w:p w:rsidR="00AC1124" w:rsidRPr="00C63166" w:rsidRDefault="00AC1124" w:rsidP="00AC1124">
      <w:pPr>
        <w:spacing w:after="0" w:line="240" w:lineRule="auto"/>
        <w:jc w:val="both"/>
        <w:rPr>
          <w:rFonts w:ascii="Times New Roman" w:hAnsi="Times New Roman" w:cs="Times New Roman"/>
          <w:szCs w:val="28"/>
          <w:lang w:val="kk-KZ"/>
        </w:rPr>
      </w:pPr>
    </w:p>
    <w:p w:rsidR="00AC1124" w:rsidRPr="00C63166" w:rsidRDefault="00AC1124" w:rsidP="00AC1124">
      <w:pPr>
        <w:spacing w:after="0" w:line="240" w:lineRule="auto"/>
        <w:jc w:val="both"/>
        <w:rPr>
          <w:rFonts w:ascii="Times New Roman" w:hAnsi="Times New Roman" w:cs="Times New Roman"/>
          <w:b/>
          <w:szCs w:val="28"/>
          <w:lang w:val="en-US"/>
        </w:rPr>
      </w:pPr>
      <w:r w:rsidRPr="00C63166">
        <w:rPr>
          <w:rFonts w:ascii="Times New Roman" w:hAnsi="Times New Roman" w:cs="Times New Roman"/>
          <w:b/>
          <w:szCs w:val="28"/>
          <w:lang w:val="en-US"/>
        </w:rPr>
        <w:t>Bablanov Tleuberdy Kadesovich</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en-US"/>
        </w:rPr>
        <w:t xml:space="preserve">Position: </w:t>
      </w:r>
      <w:r w:rsidRPr="00C63166">
        <w:rPr>
          <w:rFonts w:ascii="Times New Roman" w:hAnsi="Times New Roman" w:cs="Times New Roman"/>
          <w:szCs w:val="28"/>
        </w:rPr>
        <w:t>С</w:t>
      </w:r>
      <w:r w:rsidRPr="00C63166">
        <w:rPr>
          <w:rFonts w:ascii="Times New Roman" w:hAnsi="Times New Roman" w:cs="Times New Roman"/>
          <w:szCs w:val="28"/>
          <w:lang w:val="en-US"/>
        </w:rPr>
        <w:t xml:space="preserve">andidate of Economic Sciences, Associate professor of the department of “Economics and entrepreneurship”, L.N. Gumilyov </w:t>
      </w:r>
      <w:r w:rsidRPr="00C63166">
        <w:rPr>
          <w:rFonts w:ascii="Times New Roman" w:hAnsi="Times New Roman" w:cs="Times New Roman"/>
          <w:szCs w:val="28"/>
        </w:rPr>
        <w:t>Е</w:t>
      </w:r>
      <w:r w:rsidRPr="00C63166">
        <w:rPr>
          <w:rFonts w:ascii="Times New Roman" w:hAnsi="Times New Roman" w:cs="Times New Roman"/>
          <w:szCs w:val="28"/>
          <w:lang w:val="en-US"/>
        </w:rPr>
        <w:t>NU</w:t>
      </w:r>
    </w:p>
    <w:p w:rsidR="00AC1124" w:rsidRPr="00C63166" w:rsidRDefault="00AC1124" w:rsidP="00AC1124">
      <w:pPr>
        <w:spacing w:after="0" w:line="240" w:lineRule="auto"/>
        <w:jc w:val="both"/>
        <w:rPr>
          <w:rFonts w:ascii="Times New Roman" w:hAnsi="Times New Roman" w:cs="Times New Roman"/>
          <w:szCs w:val="28"/>
          <w:lang w:val="en-US"/>
        </w:rPr>
      </w:pPr>
      <w:r w:rsidRPr="00C63166">
        <w:rPr>
          <w:rFonts w:ascii="Times New Roman" w:hAnsi="Times New Roman" w:cs="Times New Roman"/>
          <w:b/>
          <w:szCs w:val="28"/>
          <w:lang w:val="en-US"/>
        </w:rPr>
        <w:t>Mailing address</w:t>
      </w:r>
      <w:r w:rsidRPr="00C63166">
        <w:rPr>
          <w:rFonts w:ascii="Times New Roman" w:hAnsi="Times New Roman" w:cs="Times New Roman"/>
          <w:szCs w:val="28"/>
          <w:lang w:val="en-US"/>
        </w:rPr>
        <w:t>: 010008, Republic of Kazakhst</w:t>
      </w:r>
      <w:r>
        <w:rPr>
          <w:rFonts w:ascii="Times New Roman" w:hAnsi="Times New Roman" w:cs="Times New Roman"/>
          <w:szCs w:val="28"/>
          <w:lang w:val="en-US"/>
        </w:rPr>
        <w:t xml:space="preserve">an, Astana, Khadzhimukhan St. </w:t>
      </w:r>
      <w:r>
        <w:rPr>
          <w:rFonts w:ascii="Times New Roman" w:hAnsi="Times New Roman" w:cs="Times New Roman"/>
          <w:szCs w:val="28"/>
          <w:lang w:val="kk-KZ"/>
        </w:rPr>
        <w:t>5</w:t>
      </w:r>
      <w:r w:rsidRPr="00C63166">
        <w:rPr>
          <w:rFonts w:ascii="Times New Roman" w:hAnsi="Times New Roman" w:cs="Times New Roman"/>
          <w:szCs w:val="28"/>
          <w:lang w:val="en-US"/>
        </w:rPr>
        <w:t xml:space="preserve"> </w:t>
      </w:r>
    </w:p>
    <w:p w:rsidR="00AC1124" w:rsidRPr="00F5399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en-US"/>
        </w:rPr>
        <w:t>Mob.phone</w:t>
      </w:r>
      <w:r w:rsidRPr="00C63166">
        <w:rPr>
          <w:rFonts w:ascii="Times New Roman" w:hAnsi="Times New Roman" w:cs="Times New Roman"/>
          <w:szCs w:val="28"/>
          <w:lang w:val="kk-KZ"/>
        </w:rPr>
        <w:t>:</w:t>
      </w:r>
      <w:r w:rsidRPr="00C63166">
        <w:rPr>
          <w:rFonts w:ascii="Times New Roman" w:hAnsi="Times New Roman" w:cs="Times New Roman"/>
          <w:szCs w:val="28"/>
          <w:lang w:val="en-US"/>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lang w:val="en-US"/>
        </w:rPr>
        <w:t>701</w:t>
      </w:r>
      <w:r w:rsidRPr="00C63166">
        <w:rPr>
          <w:rFonts w:ascii="Times New Roman" w:hAnsi="Times New Roman" w:cs="Times New Roman"/>
          <w:szCs w:val="28"/>
          <w:lang w:val="kk-KZ"/>
        </w:rPr>
        <w:t> </w:t>
      </w:r>
      <w:r w:rsidRPr="00C63166">
        <w:rPr>
          <w:rFonts w:ascii="Times New Roman" w:hAnsi="Times New Roman" w:cs="Times New Roman"/>
          <w:szCs w:val="28"/>
          <w:lang w:val="en-US"/>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lang w:val="en-US"/>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33104" w:rsidRDefault="00AC1124" w:rsidP="00C33104">
      <w:pPr>
        <w:spacing w:after="0" w:line="240" w:lineRule="auto"/>
        <w:jc w:val="both"/>
        <w:rPr>
          <w:rFonts w:ascii="Times New Roman" w:hAnsi="Times New Roman" w:cs="Times New Roman"/>
          <w:b/>
          <w:szCs w:val="28"/>
          <w:lang w:val="en-US"/>
        </w:rPr>
      </w:pPr>
      <w:r w:rsidRPr="00C63166">
        <w:rPr>
          <w:rFonts w:ascii="Times New Roman" w:hAnsi="Times New Roman" w:cs="Times New Roman"/>
          <w:b/>
          <w:szCs w:val="28"/>
          <w:lang w:val="en-US"/>
        </w:rPr>
        <w:t>Some innovations in antitrust regulation of Kazakhstan</w:t>
      </w:r>
    </w:p>
    <w:p w:rsidR="00D06D4D" w:rsidRPr="00AC1124" w:rsidRDefault="00D06D4D" w:rsidP="00266AD6">
      <w:pPr>
        <w:pStyle w:val="a3"/>
        <w:shd w:val="clear" w:color="auto" w:fill="FFFFFF"/>
        <w:spacing w:before="0" w:beforeAutospacing="0" w:after="0" w:afterAutospacing="0"/>
        <w:rPr>
          <w:lang w:val="en-US"/>
        </w:rPr>
      </w:pPr>
    </w:p>
    <w:p w:rsidR="00A71D6F" w:rsidRPr="00A71D6F" w:rsidRDefault="00A71D6F" w:rsidP="00D06D4D">
      <w:pPr>
        <w:pStyle w:val="a3"/>
        <w:shd w:val="clear" w:color="auto" w:fill="FFFFFF"/>
        <w:spacing w:before="0" w:beforeAutospacing="0" w:after="0" w:afterAutospacing="0"/>
        <w:jc w:val="both"/>
        <w:rPr>
          <w:lang w:val="kk-KZ"/>
        </w:rPr>
      </w:pPr>
      <w:r w:rsidRPr="00A71D6F">
        <w:rPr>
          <w:b/>
          <w:lang w:val="kk-KZ"/>
        </w:rPr>
        <w:t>Организационный взнос составляет</w:t>
      </w:r>
      <w:r w:rsidRPr="00A71D6F">
        <w:rPr>
          <w:lang w:val="kk-KZ"/>
        </w:rPr>
        <w:t xml:space="preserve">  - 4</w:t>
      </w:r>
      <w:r w:rsidRPr="00A71D6F">
        <w:t>5</w:t>
      </w:r>
      <w:r w:rsidR="00971A52">
        <w:rPr>
          <w:lang w:val="kk-KZ"/>
        </w:rPr>
        <w:t>00 тенге. Для ППС КазГЮИУ – 40</w:t>
      </w:r>
      <w:r w:rsidRPr="00A71D6F">
        <w:rPr>
          <w:lang w:val="kk-KZ"/>
        </w:rPr>
        <w:t xml:space="preserve">00 тенге. </w:t>
      </w:r>
    </w:p>
    <w:p w:rsidR="00BE229A" w:rsidRDefault="00BE229A" w:rsidP="00A71D6F">
      <w:pPr>
        <w:spacing w:after="0" w:line="240" w:lineRule="auto"/>
        <w:jc w:val="both"/>
        <w:rPr>
          <w:rFonts w:ascii="Times New Roman" w:hAnsi="Times New Roman" w:cs="Times New Roman"/>
          <w:b/>
          <w:sz w:val="24"/>
          <w:szCs w:val="24"/>
          <w:lang w:val="kk-KZ"/>
        </w:rPr>
      </w:pPr>
    </w:p>
    <w:p w:rsidR="007A24B1" w:rsidRPr="00264CC2" w:rsidRDefault="007A24B1" w:rsidP="007A24B1">
      <w:pPr>
        <w:spacing w:after="0"/>
        <w:jc w:val="both"/>
        <w:rPr>
          <w:rFonts w:ascii="Times New Roman" w:hAnsi="Times New Roman" w:cs="Times New Roman"/>
          <w:b/>
          <w:sz w:val="24"/>
          <w:szCs w:val="24"/>
          <w:lang w:val="kk-KZ"/>
        </w:rPr>
      </w:pPr>
      <w:r w:rsidRPr="00264CC2">
        <w:rPr>
          <w:rFonts w:ascii="Times New Roman" w:hAnsi="Times New Roman" w:cs="Times New Roman"/>
          <w:b/>
          <w:sz w:val="24"/>
          <w:szCs w:val="24"/>
          <w:lang w:val="kk-KZ"/>
        </w:rPr>
        <w:t>Реквизиты для оплаты по Республике Казахстан</w:t>
      </w:r>
      <w:r w:rsidR="00A73022" w:rsidRPr="00264CC2">
        <w:rPr>
          <w:rFonts w:ascii="Times New Roman" w:hAnsi="Times New Roman" w:cs="Times New Roman"/>
          <w:b/>
          <w:sz w:val="24"/>
          <w:szCs w:val="24"/>
          <w:lang w:val="kk-KZ"/>
        </w:rPr>
        <w:t xml:space="preserve"> внутрибанковских платежей между клиентами АО «Евразийский банк»</w:t>
      </w:r>
      <w:r w:rsidRPr="00264CC2">
        <w:rPr>
          <w:rFonts w:ascii="Times New Roman" w:hAnsi="Times New Roman" w:cs="Times New Roman"/>
          <w:b/>
          <w:sz w:val="24"/>
          <w:szCs w:val="24"/>
          <w:lang w:val="kk-KZ"/>
        </w:rPr>
        <w:t>:</w:t>
      </w:r>
    </w:p>
    <w:p w:rsidR="007A24B1" w:rsidRP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7A24B1" w:rsidRPr="00A73022" w:rsidRDefault="007A24B1" w:rsidP="007A24B1">
      <w:pPr>
        <w:spacing w:after="0"/>
        <w:jc w:val="both"/>
        <w:rPr>
          <w:rFonts w:ascii="Times New Roman" w:hAnsi="Times New Roman" w:cs="Times New Roman"/>
          <w:sz w:val="24"/>
          <w:szCs w:val="24"/>
          <w:lang w:val="kk-KZ"/>
        </w:rPr>
      </w:pPr>
      <w:r w:rsidRPr="00A73022">
        <w:rPr>
          <w:rFonts w:ascii="Times New Roman" w:hAnsi="Times New Roman" w:cs="Times New Roman"/>
          <w:sz w:val="24"/>
          <w:szCs w:val="24"/>
          <w:lang w:val="kk-KZ"/>
        </w:rPr>
        <w:t xml:space="preserve">БИН </w:t>
      </w:r>
      <w:r w:rsidR="00A73022">
        <w:rPr>
          <w:rFonts w:ascii="Times New Roman" w:hAnsi="Times New Roman" w:cs="Times New Roman"/>
          <w:sz w:val="24"/>
          <w:szCs w:val="24"/>
          <w:lang w:val="kk-KZ"/>
        </w:rPr>
        <w:t>банка получателя</w:t>
      </w:r>
      <w:r w:rsidRPr="00A73022">
        <w:rPr>
          <w:rFonts w:ascii="Times New Roman" w:hAnsi="Times New Roman" w:cs="Times New Roman"/>
          <w:sz w:val="24"/>
          <w:szCs w:val="24"/>
          <w:lang w:val="kk-KZ"/>
        </w:rPr>
        <w:t xml:space="preserve">: </w:t>
      </w:r>
      <w:r w:rsidR="00A73022">
        <w:rPr>
          <w:rFonts w:ascii="Times New Roman" w:hAnsi="Times New Roman" w:cs="Times New Roman"/>
          <w:sz w:val="24"/>
          <w:szCs w:val="24"/>
          <w:lang w:val="kk-KZ"/>
        </w:rPr>
        <w:t>041041000966</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БИК </w:t>
      </w:r>
      <w:r>
        <w:rPr>
          <w:rFonts w:ascii="Times New Roman" w:hAnsi="Times New Roman" w:cs="Times New Roman"/>
          <w:sz w:val="24"/>
          <w:szCs w:val="24"/>
          <w:lang w:val="en-US"/>
        </w:rPr>
        <w:t>EURIKZKA</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Бенефициар: Управление №1 г. Семей</w:t>
      </w:r>
    </w:p>
    <w:p w:rsidR="007A24B1" w:rsidRPr="00A73022" w:rsidRDefault="00A73022"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Расчетный счет</w:t>
      </w:r>
      <w:r w:rsidR="007A24B1" w:rsidRPr="00A73022">
        <w:rPr>
          <w:rFonts w:ascii="Times New Roman" w:hAnsi="Times New Roman" w:cs="Times New Roman"/>
          <w:sz w:val="24"/>
          <w:szCs w:val="24"/>
          <w:lang w:val="kk-KZ"/>
        </w:rPr>
        <w:t>: KZ</w:t>
      </w:r>
      <w:r w:rsidR="00E47070">
        <w:rPr>
          <w:rFonts w:ascii="Times New Roman" w:hAnsi="Times New Roman" w:cs="Times New Roman"/>
          <w:sz w:val="24"/>
          <w:szCs w:val="24"/>
          <w:lang w:val="kk-KZ"/>
        </w:rPr>
        <w:t>809480010А02445280</w:t>
      </w:r>
    </w:p>
    <w:p w:rsidR="00A73022" w:rsidRPr="00A73022" w:rsidRDefault="00A73022" w:rsidP="007A24B1">
      <w:pPr>
        <w:spacing w:after="0"/>
        <w:jc w:val="both"/>
        <w:rPr>
          <w:rFonts w:ascii="Times New Roman" w:hAnsi="Times New Roman" w:cs="Times New Roman"/>
          <w:sz w:val="24"/>
          <w:szCs w:val="24"/>
        </w:rPr>
      </w:pPr>
      <w:r>
        <w:rPr>
          <w:rFonts w:ascii="Times New Roman" w:hAnsi="Times New Roman" w:cs="Times New Roman"/>
          <w:sz w:val="24"/>
          <w:szCs w:val="24"/>
        </w:rPr>
        <w:t>Кбе 19</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rPr>
        <w:t>Назначение платежа: публикация статьи</w:t>
      </w:r>
    </w:p>
    <w:p w:rsidR="00264CC2" w:rsidRPr="00264CC2" w:rsidRDefault="00E47070"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Номер карты: 5269940004148468</w:t>
      </w:r>
    </w:p>
    <w:p w:rsidR="00264CC2" w:rsidRDefault="007A24B1" w:rsidP="00264CC2">
      <w:pPr>
        <w:pStyle w:val="msonormalmailrucssattributepostfix"/>
        <w:shd w:val="clear" w:color="auto" w:fill="FFFFFF"/>
        <w:spacing w:before="0" w:beforeAutospacing="0" w:after="0" w:afterAutospacing="0"/>
        <w:jc w:val="both"/>
        <w:rPr>
          <w:color w:val="000000"/>
          <w:sz w:val="20"/>
          <w:szCs w:val="23"/>
          <w:highlight w:val="yellow"/>
        </w:rPr>
      </w:pPr>
      <w:r w:rsidRPr="00A73022">
        <w:rPr>
          <w:lang w:val="kk-KZ"/>
        </w:rPr>
        <w:t>ФИО редактора: Каражанов Малик Дулатович</w:t>
      </w:r>
      <w:r w:rsidR="00264CC2" w:rsidRPr="00264CC2">
        <w:t xml:space="preserve"> </w:t>
      </w:r>
      <w:r w:rsidR="00264CC2" w:rsidRPr="00264CC2">
        <w:rPr>
          <w:szCs w:val="28"/>
          <w:lang w:val="kk-KZ"/>
        </w:rPr>
        <w:t>ИИН</w:t>
      </w:r>
      <w:r w:rsidR="00264CC2">
        <w:rPr>
          <w:szCs w:val="28"/>
          <w:lang w:val="kk-KZ"/>
        </w:rPr>
        <w:t>:</w:t>
      </w:r>
      <w:r w:rsidR="00264CC2" w:rsidRPr="00264CC2">
        <w:rPr>
          <w:szCs w:val="28"/>
          <w:lang w:val="kk-KZ"/>
        </w:rPr>
        <w:t> </w:t>
      </w:r>
      <w:r w:rsidR="00264CC2" w:rsidRPr="00264CC2">
        <w:rPr>
          <w:rStyle w:val="js-phone-number"/>
          <w:szCs w:val="28"/>
          <w:lang w:val="kk-KZ"/>
        </w:rPr>
        <w:t>820819300073</w:t>
      </w:r>
    </w:p>
    <w:p w:rsidR="001412DA" w:rsidRDefault="001412DA" w:rsidP="00264CC2">
      <w:pPr>
        <w:pStyle w:val="msonormalmailrucssattributepostfix"/>
        <w:shd w:val="clear" w:color="auto" w:fill="FFFFFF"/>
        <w:spacing w:before="0" w:beforeAutospacing="0" w:after="0" w:afterAutospacing="0"/>
        <w:jc w:val="both"/>
        <w:rPr>
          <w:rStyle w:val="a6"/>
          <w:color w:val="000000"/>
          <w:szCs w:val="28"/>
          <w:lang w:val="kk-KZ"/>
        </w:rPr>
      </w:pPr>
    </w:p>
    <w:p w:rsidR="00264CC2" w:rsidRDefault="00264CC2" w:rsidP="00264CC2">
      <w:pPr>
        <w:pStyle w:val="msonormalmailrucssattributepostfix"/>
        <w:shd w:val="clear" w:color="auto" w:fill="FFFFFF"/>
        <w:spacing w:before="0" w:beforeAutospacing="0" w:after="0" w:afterAutospacing="0"/>
        <w:jc w:val="both"/>
        <w:rPr>
          <w:color w:val="000000"/>
          <w:sz w:val="20"/>
          <w:szCs w:val="23"/>
        </w:rPr>
      </w:pPr>
      <w:r>
        <w:rPr>
          <w:rStyle w:val="a6"/>
          <w:color w:val="000000"/>
          <w:szCs w:val="28"/>
          <w:lang w:val="kk-KZ"/>
        </w:rPr>
        <w:t xml:space="preserve">Реквизиты для оплаты </w:t>
      </w:r>
      <w:r w:rsidR="0052738B">
        <w:rPr>
          <w:rStyle w:val="a6"/>
          <w:color w:val="000000"/>
          <w:szCs w:val="28"/>
          <w:lang w:val="kk-KZ"/>
        </w:rPr>
        <w:t xml:space="preserve">по Республике Казахстан межбанковских платежей, не являющихся клиентами </w:t>
      </w:r>
      <w:r w:rsidR="0052738B">
        <w:rPr>
          <w:b/>
          <w:lang w:val="kk-KZ"/>
        </w:rPr>
        <w:t>АО «Евразийский банк»</w:t>
      </w:r>
      <w:r>
        <w:rPr>
          <w:rStyle w:val="a6"/>
          <w:color w:val="000000"/>
          <w:szCs w:val="28"/>
          <w:lang w:val="kk-KZ"/>
        </w:rPr>
        <w:t>:</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БИН банка получателя: 041041000966</w:t>
      </w:r>
    </w:p>
    <w:p w:rsidR="00264CC2" w:rsidRDefault="00264CC2" w:rsidP="00264CC2">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БИК </w:t>
      </w:r>
      <w:r>
        <w:rPr>
          <w:rFonts w:ascii="Times New Roman" w:hAnsi="Times New Roman" w:cs="Times New Roman"/>
          <w:sz w:val="24"/>
          <w:szCs w:val="24"/>
          <w:lang w:val="en-US"/>
        </w:rPr>
        <w:t>EURIKZKA</w:t>
      </w:r>
    </w:p>
    <w:p w:rsidR="00F76BE4" w:rsidRDefault="00264CC2" w:rsidP="00F76BE4">
      <w:pPr>
        <w:pStyle w:val="msonormalmailrucssattributepostfix"/>
        <w:shd w:val="clear" w:color="auto" w:fill="FFFFFF"/>
        <w:spacing w:before="0" w:beforeAutospacing="0" w:after="0" w:afterAutospacing="0"/>
        <w:jc w:val="both"/>
        <w:rPr>
          <w:color w:val="000000"/>
          <w:sz w:val="20"/>
          <w:szCs w:val="23"/>
          <w:highlight w:val="yellow"/>
        </w:rPr>
      </w:pPr>
      <w:r>
        <w:t>Бенефициар</w:t>
      </w:r>
      <w:r>
        <w:rPr>
          <w:lang w:val="kk-KZ"/>
        </w:rPr>
        <w:t xml:space="preserve">: </w:t>
      </w:r>
      <w:r w:rsidR="00F76BE4" w:rsidRPr="00A73022">
        <w:rPr>
          <w:lang w:val="kk-KZ"/>
        </w:rPr>
        <w:t>Каражанов Малик Дулатович</w:t>
      </w:r>
      <w:r w:rsidR="00F76BE4" w:rsidRPr="00264CC2">
        <w:t xml:space="preserve"> </w:t>
      </w:r>
      <w:r w:rsidR="00F76BE4" w:rsidRPr="00264CC2">
        <w:rPr>
          <w:szCs w:val="28"/>
          <w:lang w:val="kk-KZ"/>
        </w:rPr>
        <w:t>ИИН</w:t>
      </w:r>
      <w:r w:rsidR="00F76BE4">
        <w:rPr>
          <w:szCs w:val="28"/>
          <w:lang w:val="kk-KZ"/>
        </w:rPr>
        <w:t>:</w:t>
      </w:r>
      <w:r w:rsidR="00F76BE4" w:rsidRPr="00264CC2">
        <w:rPr>
          <w:szCs w:val="28"/>
          <w:lang w:val="kk-KZ"/>
        </w:rPr>
        <w:t> </w:t>
      </w:r>
      <w:r w:rsidR="00F76BE4" w:rsidRPr="00264CC2">
        <w:rPr>
          <w:rStyle w:val="js-phone-number"/>
          <w:szCs w:val="28"/>
          <w:lang w:val="kk-KZ"/>
        </w:rPr>
        <w:t>820819300073</w:t>
      </w:r>
    </w:p>
    <w:p w:rsidR="00F76BE4" w:rsidRPr="00A3571F" w:rsidRDefault="00F76BE4" w:rsidP="00F76BE4">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Лицевой счет </w:t>
      </w:r>
      <w:r>
        <w:rPr>
          <w:rFonts w:ascii="Times New Roman" w:hAnsi="Times New Roman" w:cs="Times New Roman"/>
          <w:sz w:val="24"/>
          <w:szCs w:val="24"/>
          <w:lang w:val="en-US"/>
        </w:rPr>
        <w:t>IBAN</w:t>
      </w:r>
      <w:r>
        <w:rPr>
          <w:rFonts w:ascii="Times New Roman" w:hAnsi="Times New Roman" w:cs="Times New Roman"/>
          <w:sz w:val="24"/>
          <w:szCs w:val="24"/>
        </w:rPr>
        <w:t xml:space="preserve">: </w:t>
      </w:r>
      <w:r>
        <w:rPr>
          <w:rFonts w:ascii="Times New Roman" w:hAnsi="Times New Roman" w:cs="Times New Roman"/>
          <w:sz w:val="24"/>
          <w:szCs w:val="24"/>
          <w:lang w:val="en-US"/>
        </w:rPr>
        <w:t>KZ</w:t>
      </w:r>
      <w:r w:rsidR="00C15889">
        <w:rPr>
          <w:rFonts w:ascii="Times New Roman" w:hAnsi="Times New Roman" w:cs="Times New Roman"/>
          <w:sz w:val="24"/>
          <w:szCs w:val="24"/>
        </w:rPr>
        <w:t>47948</w:t>
      </w:r>
      <w:r w:rsidR="00C15889">
        <w:rPr>
          <w:rFonts w:ascii="Times New Roman" w:hAnsi="Times New Roman" w:cs="Times New Roman"/>
          <w:sz w:val="24"/>
          <w:szCs w:val="24"/>
          <w:lang w:val="en-US"/>
        </w:rPr>
        <w:t>KZT</w:t>
      </w:r>
      <w:r w:rsidR="00C15889" w:rsidRPr="00A3571F">
        <w:rPr>
          <w:rFonts w:ascii="Times New Roman" w:hAnsi="Times New Roman" w:cs="Times New Roman"/>
          <w:sz w:val="24"/>
          <w:szCs w:val="24"/>
        </w:rPr>
        <w:t>42606001</w:t>
      </w:r>
      <w:r w:rsidR="00C15889">
        <w:rPr>
          <w:rFonts w:ascii="Times New Roman" w:hAnsi="Times New Roman" w:cs="Times New Roman"/>
          <w:sz w:val="24"/>
          <w:szCs w:val="24"/>
          <w:lang w:val="en-US"/>
        </w:rPr>
        <w:t>GT</w:t>
      </w:r>
    </w:p>
    <w:p w:rsidR="00F76BE4" w:rsidRDefault="00F76BE4" w:rsidP="00F76BE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Кбе 19</w:t>
      </w:r>
    </w:p>
    <w:p w:rsidR="00264CC2" w:rsidRDefault="00F76BE4" w:rsidP="007A24B1">
      <w:pPr>
        <w:spacing w:after="0"/>
        <w:jc w:val="both"/>
        <w:rPr>
          <w:rFonts w:ascii="Times New Roman" w:hAnsi="Times New Roman" w:cs="Times New Roman"/>
          <w:sz w:val="24"/>
          <w:szCs w:val="24"/>
        </w:rPr>
      </w:pPr>
      <w:r>
        <w:rPr>
          <w:rFonts w:ascii="Times New Roman" w:hAnsi="Times New Roman" w:cs="Times New Roman"/>
          <w:sz w:val="24"/>
          <w:szCs w:val="24"/>
        </w:rPr>
        <w:t>Назначение платежа: публикация статьи</w:t>
      </w:r>
    </w:p>
    <w:p w:rsidR="001412DA" w:rsidRDefault="001412DA" w:rsidP="00F76BE4">
      <w:pPr>
        <w:pStyle w:val="msonormalmailrucssattributepostfix"/>
        <w:shd w:val="clear" w:color="auto" w:fill="FFFFFF"/>
        <w:spacing w:before="0" w:beforeAutospacing="0" w:after="0" w:afterAutospacing="0"/>
        <w:jc w:val="both"/>
        <w:rPr>
          <w:b/>
          <w:lang w:val="kk-KZ"/>
        </w:rPr>
      </w:pPr>
    </w:p>
    <w:p w:rsidR="001412DA" w:rsidRDefault="001412DA" w:rsidP="00F76BE4">
      <w:pPr>
        <w:pStyle w:val="msonormalmailrucssattributepostfix"/>
        <w:shd w:val="clear" w:color="auto" w:fill="FFFFFF"/>
        <w:spacing w:before="0" w:beforeAutospacing="0" w:after="0" w:afterAutospacing="0"/>
        <w:jc w:val="both"/>
        <w:rPr>
          <w:rStyle w:val="a6"/>
          <w:color w:val="000000"/>
          <w:szCs w:val="28"/>
          <w:lang w:val="kk-KZ"/>
        </w:rPr>
      </w:pPr>
      <w:r w:rsidRPr="00264CC2">
        <w:rPr>
          <w:b/>
          <w:lang w:val="kk-KZ"/>
        </w:rPr>
        <w:t>Реквизиты для оплаты по Республике Казахстан</w:t>
      </w:r>
      <w:r w:rsidRPr="007A24B1">
        <w:rPr>
          <w:rStyle w:val="a6"/>
          <w:color w:val="000000"/>
          <w:szCs w:val="28"/>
        </w:rPr>
        <w:t xml:space="preserve"> </w:t>
      </w:r>
      <w:r>
        <w:rPr>
          <w:rStyle w:val="a6"/>
          <w:color w:val="000000"/>
          <w:szCs w:val="28"/>
          <w:lang w:val="kk-KZ"/>
        </w:rPr>
        <w:t>«Каспибанк»</w:t>
      </w:r>
    </w:p>
    <w:p w:rsidR="001412DA" w:rsidRDefault="001412DA" w:rsidP="00F76BE4">
      <w:pPr>
        <w:pStyle w:val="msonormalmailrucssattributepostfix"/>
        <w:shd w:val="clear" w:color="auto" w:fill="FFFFFF"/>
        <w:spacing w:before="0" w:beforeAutospacing="0" w:after="0" w:afterAutospacing="0"/>
        <w:jc w:val="both"/>
        <w:rPr>
          <w:rStyle w:val="a6"/>
          <w:b w:val="0"/>
          <w:color w:val="000000"/>
          <w:szCs w:val="28"/>
          <w:lang w:val="kk-KZ"/>
        </w:rPr>
      </w:pPr>
      <w:r w:rsidRPr="001412DA">
        <w:rPr>
          <w:rStyle w:val="a6"/>
          <w:b w:val="0"/>
          <w:color w:val="000000"/>
          <w:szCs w:val="28"/>
          <w:lang w:val="kk-KZ"/>
        </w:rPr>
        <w:t>Номер карты: 5169493167170144</w:t>
      </w:r>
    </w:p>
    <w:p w:rsidR="001412DA" w:rsidRDefault="001412DA" w:rsidP="001412DA">
      <w:pPr>
        <w:pStyle w:val="msonormalmailrucssattributepostfix"/>
        <w:shd w:val="clear" w:color="auto" w:fill="FFFFFF"/>
        <w:spacing w:before="0" w:beforeAutospacing="0" w:after="0" w:afterAutospacing="0"/>
        <w:jc w:val="both"/>
        <w:rPr>
          <w:color w:val="000000"/>
          <w:sz w:val="20"/>
          <w:szCs w:val="23"/>
          <w:highlight w:val="yellow"/>
        </w:rPr>
      </w:pPr>
      <w:r>
        <w:t>Бенефициар</w:t>
      </w:r>
      <w:r>
        <w:rPr>
          <w:lang w:val="kk-KZ"/>
        </w:rPr>
        <w:t xml:space="preserve">: </w:t>
      </w:r>
      <w:r w:rsidRPr="00A73022">
        <w:rPr>
          <w:lang w:val="kk-KZ"/>
        </w:rPr>
        <w:t>Каражанов Малик Дулатович</w:t>
      </w:r>
      <w:r w:rsidRPr="00264CC2">
        <w:t xml:space="preserve"> </w:t>
      </w:r>
      <w:r w:rsidRPr="00264CC2">
        <w:rPr>
          <w:szCs w:val="28"/>
          <w:lang w:val="kk-KZ"/>
        </w:rPr>
        <w:t>ИИН</w:t>
      </w:r>
      <w:r>
        <w:rPr>
          <w:szCs w:val="28"/>
          <w:lang w:val="kk-KZ"/>
        </w:rPr>
        <w:t>:</w:t>
      </w:r>
      <w:r w:rsidRPr="00264CC2">
        <w:rPr>
          <w:szCs w:val="28"/>
          <w:lang w:val="kk-KZ"/>
        </w:rPr>
        <w:t> </w:t>
      </w:r>
      <w:r w:rsidRPr="00264CC2">
        <w:rPr>
          <w:rStyle w:val="js-phone-number"/>
          <w:szCs w:val="28"/>
          <w:lang w:val="kk-KZ"/>
        </w:rPr>
        <w:t>820819300073</w:t>
      </w:r>
    </w:p>
    <w:p w:rsidR="001412DA" w:rsidRDefault="001412DA" w:rsidP="001412DA">
      <w:pPr>
        <w:spacing w:after="0"/>
        <w:jc w:val="both"/>
        <w:rPr>
          <w:rFonts w:ascii="Times New Roman" w:hAnsi="Times New Roman" w:cs="Times New Roman"/>
          <w:sz w:val="24"/>
          <w:szCs w:val="24"/>
        </w:rPr>
      </w:pPr>
      <w:r>
        <w:rPr>
          <w:rFonts w:ascii="Times New Roman" w:hAnsi="Times New Roman" w:cs="Times New Roman"/>
          <w:sz w:val="24"/>
          <w:szCs w:val="24"/>
        </w:rPr>
        <w:t>Назначение платежа: публикация статьи</w:t>
      </w:r>
    </w:p>
    <w:p w:rsidR="001412DA" w:rsidRDefault="001412DA" w:rsidP="00F76BE4">
      <w:pPr>
        <w:pStyle w:val="msonormalmailrucssattributepostfix"/>
        <w:shd w:val="clear" w:color="auto" w:fill="FFFFFF"/>
        <w:spacing w:before="0" w:beforeAutospacing="0" w:after="0" w:afterAutospacing="0"/>
        <w:jc w:val="both"/>
        <w:rPr>
          <w:rStyle w:val="a6"/>
          <w:color w:val="000000"/>
          <w:szCs w:val="28"/>
          <w:lang w:val="kk-KZ"/>
        </w:rPr>
      </w:pP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rStyle w:val="a6"/>
          <w:color w:val="000000"/>
          <w:szCs w:val="28"/>
        </w:rPr>
        <w:t>Стоимость публикации и способы оплаты для участников из стран СНГ:</w:t>
      </w:r>
    </w:p>
    <w:p w:rsidR="00AF599F" w:rsidRDefault="007A24B1" w:rsidP="00F76BE4">
      <w:pPr>
        <w:pStyle w:val="msonormalmailrucssattributepostfix"/>
        <w:shd w:val="clear" w:color="auto" w:fill="FFFFFF"/>
        <w:spacing w:before="0" w:beforeAutospacing="0" w:after="0" w:afterAutospacing="0"/>
        <w:jc w:val="both"/>
        <w:rPr>
          <w:color w:val="000000"/>
          <w:szCs w:val="28"/>
          <w:lang w:val="kk-KZ"/>
        </w:rPr>
      </w:pPr>
      <w:r w:rsidRPr="007A24B1">
        <w:rPr>
          <w:color w:val="000000"/>
          <w:szCs w:val="28"/>
        </w:rPr>
        <w:t xml:space="preserve">Для участников из СНГ стоимость публикации составляет – </w:t>
      </w:r>
      <w:r w:rsidR="00D06D4D">
        <w:rPr>
          <w:color w:val="000000"/>
          <w:szCs w:val="28"/>
          <w:lang w:val="kk-KZ"/>
        </w:rPr>
        <w:t>2</w:t>
      </w:r>
      <w:r w:rsidR="00885067">
        <w:rPr>
          <w:color w:val="000000"/>
          <w:szCs w:val="28"/>
          <w:lang w:val="kk-KZ"/>
        </w:rPr>
        <w:t>2</w:t>
      </w:r>
      <w:r w:rsidRPr="007A24B1">
        <w:rPr>
          <w:color w:val="000000"/>
          <w:szCs w:val="28"/>
        </w:rPr>
        <w:t> доллар</w:t>
      </w:r>
      <w:r w:rsidR="00885067">
        <w:rPr>
          <w:color w:val="000000"/>
          <w:szCs w:val="28"/>
          <w:lang w:val="kk-KZ"/>
        </w:rPr>
        <w:t>а</w:t>
      </w:r>
      <w:r w:rsidRPr="007A24B1">
        <w:rPr>
          <w:color w:val="000000"/>
          <w:szCs w:val="28"/>
        </w:rPr>
        <w:t xml:space="preserve"> США или </w:t>
      </w:r>
      <w:r w:rsidR="00BA7CA0">
        <w:rPr>
          <w:color w:val="000000"/>
          <w:szCs w:val="28"/>
          <w:lang w:val="kk-KZ"/>
        </w:rPr>
        <w:t>1</w:t>
      </w:r>
      <w:r w:rsidR="00885067">
        <w:rPr>
          <w:color w:val="000000"/>
          <w:szCs w:val="28"/>
          <w:lang w:val="kk-KZ"/>
        </w:rPr>
        <w:t>4</w:t>
      </w:r>
      <w:r w:rsidR="00BA7CA0">
        <w:rPr>
          <w:color w:val="000000"/>
          <w:szCs w:val="28"/>
          <w:lang w:val="kk-KZ"/>
        </w:rPr>
        <w:t>00</w:t>
      </w:r>
      <w:r w:rsidRPr="007A24B1">
        <w:rPr>
          <w:color w:val="000000"/>
          <w:szCs w:val="28"/>
        </w:rPr>
        <w:t> рублей</w:t>
      </w:r>
      <w:r w:rsidR="00AF599F">
        <w:rPr>
          <w:color w:val="000000"/>
          <w:szCs w:val="28"/>
          <w:lang w:val="kk-KZ"/>
        </w:rPr>
        <w:t>.</w:t>
      </w:r>
    </w:p>
    <w:p w:rsidR="00511A5E" w:rsidRPr="00C14D24" w:rsidRDefault="00511A5E" w:rsidP="00F76BE4">
      <w:pPr>
        <w:pStyle w:val="msonormalmailrucssattributepostfix"/>
        <w:shd w:val="clear" w:color="auto" w:fill="FFFFFF"/>
        <w:spacing w:before="0" w:beforeAutospacing="0" w:after="0" w:afterAutospacing="0"/>
        <w:jc w:val="both"/>
        <w:rPr>
          <w:color w:val="000000"/>
          <w:sz w:val="20"/>
          <w:szCs w:val="23"/>
          <w:u w:val="single"/>
        </w:rPr>
      </w:pPr>
      <w:r w:rsidRPr="00C14D24">
        <w:rPr>
          <w:color w:val="000000"/>
          <w:szCs w:val="28"/>
          <w:u w:val="single"/>
          <w:lang w:val="kk-KZ"/>
        </w:rPr>
        <w:t xml:space="preserve">Электронная версия журнала доступна на сайте: </w:t>
      </w:r>
      <w:r w:rsidR="008B0C88" w:rsidRPr="008B0C88">
        <w:rPr>
          <w:color w:val="000000"/>
          <w:szCs w:val="28"/>
          <w:u w:val="single"/>
          <w:lang w:val="kk-KZ"/>
        </w:rPr>
        <w:t>http://www.kazguiu.kz/ru/main-rus/about-university-2/nauka/vestnik-kazguiu-2/arhiv-nomerov/</w:t>
      </w: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color w:val="000000"/>
          <w:szCs w:val="28"/>
        </w:rPr>
        <w:t>Оплата для участников из стран СНГ и дальнего зарубежья производиться следующим образом: Участникам из стран СНГ советуем использовать платежн</w:t>
      </w:r>
      <w:r w:rsidRPr="007A24B1">
        <w:rPr>
          <w:color w:val="000000"/>
          <w:szCs w:val="28"/>
          <w:lang w:val="kk-KZ"/>
        </w:rPr>
        <w:t>ую</w:t>
      </w:r>
      <w:r w:rsidRPr="007A24B1">
        <w:rPr>
          <w:color w:val="000000"/>
          <w:szCs w:val="28"/>
        </w:rPr>
        <w:t> систем</w:t>
      </w:r>
      <w:r w:rsidRPr="007A24B1">
        <w:rPr>
          <w:color w:val="000000"/>
          <w:szCs w:val="28"/>
          <w:lang w:val="kk-KZ"/>
        </w:rPr>
        <w:t>у</w:t>
      </w:r>
      <w:r w:rsidRPr="007A24B1">
        <w:rPr>
          <w:color w:val="000000"/>
          <w:szCs w:val="28"/>
        </w:rPr>
        <w:t> </w:t>
      </w:r>
      <w:r w:rsidR="00511A5E">
        <w:rPr>
          <w:color w:val="000000"/>
          <w:szCs w:val="28"/>
          <w:lang w:val="kk-KZ"/>
        </w:rPr>
        <w:t>«</w:t>
      </w:r>
      <w:r w:rsidRPr="007A24B1">
        <w:rPr>
          <w:color w:val="000000"/>
          <w:szCs w:val="28"/>
        </w:rPr>
        <w:t>Золотая Корона</w:t>
      </w:r>
      <w:r w:rsidR="00511A5E">
        <w:rPr>
          <w:color w:val="000000"/>
          <w:szCs w:val="28"/>
          <w:lang w:val="kk-KZ"/>
        </w:rPr>
        <w:t>»</w:t>
      </w:r>
      <w:r w:rsidR="00631009">
        <w:rPr>
          <w:color w:val="000000"/>
          <w:szCs w:val="28"/>
        </w:rPr>
        <w:t xml:space="preserve">, </w:t>
      </w:r>
      <w:r w:rsidR="00631009">
        <w:rPr>
          <w:color w:val="000000"/>
          <w:szCs w:val="28"/>
          <w:lang w:val="kk-KZ"/>
        </w:rPr>
        <w:t>«</w:t>
      </w:r>
      <w:r w:rsidR="00631009">
        <w:rPr>
          <w:color w:val="000000"/>
          <w:szCs w:val="28"/>
          <w:lang w:val="en-US"/>
        </w:rPr>
        <w:t>Western</w:t>
      </w:r>
      <w:r w:rsidR="00631009" w:rsidRPr="00631009">
        <w:rPr>
          <w:color w:val="000000"/>
          <w:szCs w:val="28"/>
        </w:rPr>
        <w:t xml:space="preserve"> </w:t>
      </w:r>
      <w:r w:rsidR="00631009">
        <w:rPr>
          <w:color w:val="000000"/>
          <w:szCs w:val="28"/>
          <w:lang w:val="en-US"/>
        </w:rPr>
        <w:t>Union</w:t>
      </w:r>
      <w:r w:rsidR="00631009">
        <w:rPr>
          <w:color w:val="000000"/>
          <w:szCs w:val="28"/>
          <w:lang w:val="kk-KZ"/>
        </w:rPr>
        <w:t>»</w:t>
      </w:r>
      <w:r w:rsidRPr="007A24B1">
        <w:rPr>
          <w:color w:val="000000"/>
          <w:szCs w:val="28"/>
        </w:rPr>
        <w:t>. Оплату необходимо осуществлять на имя: Каражанова Малика Дулатовича, г. Семей, Республика Казахстан.</w:t>
      </w:r>
    </w:p>
    <w:p w:rsidR="008B0C88" w:rsidRDefault="008B0C88" w:rsidP="00265821">
      <w:pPr>
        <w:spacing w:after="0" w:line="240" w:lineRule="auto"/>
        <w:rPr>
          <w:rFonts w:ascii="Times New Roman" w:eastAsia="Times New Roman" w:hAnsi="Times New Roman" w:cs="Times New Roman"/>
          <w:b/>
          <w:sz w:val="24"/>
          <w:szCs w:val="24"/>
          <w:lang w:val="kk-KZ"/>
        </w:rPr>
      </w:pPr>
    </w:p>
    <w:p w:rsidR="00265821" w:rsidRDefault="00A71D6F" w:rsidP="00265821">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Контакты:</w:t>
      </w:r>
      <w:r w:rsidR="008B0C88">
        <w:rPr>
          <w:rFonts w:ascii="Times New Roman" w:eastAsia="Times New Roman" w:hAnsi="Times New Roman" w:cs="Times New Roman"/>
          <w:b/>
          <w:sz w:val="24"/>
          <w:szCs w:val="24"/>
          <w:lang w:val="kk-KZ"/>
        </w:rPr>
        <w:t xml:space="preserve"> </w:t>
      </w:r>
    </w:p>
    <w:p w:rsidR="00A71D6F" w:rsidRDefault="00A71D6F" w:rsidP="0026582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 xml:space="preserve">Статьи предоставляется по адресу </w:t>
      </w:r>
      <w:r>
        <w:rPr>
          <w:rFonts w:ascii="Times New Roman" w:eastAsia="Times New Roman" w:hAnsi="Times New Roman" w:cs="Times New Roman"/>
          <w:sz w:val="24"/>
          <w:szCs w:val="24"/>
        </w:rPr>
        <w:t>г. Семей, ул. Ленина 11, каб.</w:t>
      </w:r>
      <w:r w:rsidR="00C33104">
        <w:rPr>
          <w:rFonts w:ascii="Times New Roman" w:eastAsia="Times New Roman" w:hAnsi="Times New Roman" w:cs="Times New Roman"/>
          <w:sz w:val="24"/>
          <w:szCs w:val="24"/>
        </w:rPr>
        <w:t>17</w:t>
      </w:r>
      <w:r>
        <w:rPr>
          <w:rFonts w:ascii="Times New Roman" w:eastAsia="Times New Roman" w:hAnsi="Times New Roman" w:cs="Times New Roman"/>
          <w:sz w:val="24"/>
          <w:szCs w:val="24"/>
        </w:rPr>
        <w:t>, тел. 8 (7222) 360363, сот</w:t>
      </w:r>
      <w:r>
        <w:rPr>
          <w:rFonts w:ascii="Times New Roman" w:eastAsia="Times New Roman" w:hAnsi="Times New Roman" w:cs="Times New Roman"/>
          <w:sz w:val="24"/>
          <w:szCs w:val="24"/>
          <w:lang w:val="kk-KZ"/>
        </w:rPr>
        <w:t xml:space="preserve">. тел. 87755386017, 87077484972 или на электронную почту  </w:t>
      </w:r>
      <w:hyperlink r:id="rId8" w:history="1">
        <w:r>
          <w:rPr>
            <w:rStyle w:val="a4"/>
            <w:rFonts w:ascii="Times New Roman" w:hAnsi="Times New Roman" w:cs="Times New Roman"/>
            <w:sz w:val="24"/>
            <w:szCs w:val="24"/>
            <w:shd w:val="clear" w:color="auto" w:fill="FFFFFF"/>
          </w:rPr>
          <w:t>vestnikkazgyuiu@mail.ru</w:t>
        </w:r>
      </w:hyperlink>
      <w:r>
        <w:rPr>
          <w:rFonts w:ascii="Times New Roman" w:eastAsia="Times New Roman" w:hAnsi="Times New Roman" w:cs="Times New Roman"/>
          <w:sz w:val="24"/>
          <w:szCs w:val="24"/>
          <w:lang w:val="kk-KZ"/>
        </w:rPr>
        <w:t xml:space="preserve"> с оплаченным  отсканированным чеком.</w:t>
      </w:r>
    </w:p>
    <w:p w:rsidR="00A71D6F" w:rsidRDefault="00A3571F" w:rsidP="00E55DC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Заместитель главного</w:t>
      </w:r>
      <w:r w:rsidR="00A71D6F">
        <w:rPr>
          <w:rFonts w:ascii="Times New Roman" w:eastAsia="Times New Roman" w:hAnsi="Times New Roman" w:cs="Times New Roman"/>
          <w:sz w:val="24"/>
          <w:szCs w:val="24"/>
          <w:lang w:val="kk-KZ"/>
        </w:rPr>
        <w:t xml:space="preserve"> </w:t>
      </w:r>
      <w:r w:rsidR="00A71D6F">
        <w:rPr>
          <w:rFonts w:ascii="Times New Roman" w:eastAsia="Times New Roman" w:hAnsi="Times New Roman" w:cs="Times New Roman"/>
          <w:sz w:val="24"/>
          <w:szCs w:val="24"/>
        </w:rPr>
        <w:t>редактор</w:t>
      </w:r>
      <w:r>
        <w:rPr>
          <w:rFonts w:ascii="Times New Roman" w:eastAsia="Times New Roman" w:hAnsi="Times New Roman" w:cs="Times New Roman"/>
          <w:sz w:val="24"/>
          <w:szCs w:val="24"/>
        </w:rPr>
        <w:t>а</w:t>
      </w:r>
      <w:r w:rsidR="00A71D6F">
        <w:rPr>
          <w:rFonts w:ascii="Times New Roman" w:eastAsia="Times New Roman" w:hAnsi="Times New Roman" w:cs="Times New Roman"/>
          <w:sz w:val="24"/>
          <w:szCs w:val="24"/>
        </w:rPr>
        <w:t xml:space="preserve"> журнала</w:t>
      </w:r>
      <w:r w:rsidR="00A71D6F">
        <w:rPr>
          <w:rFonts w:ascii="Times New Roman" w:eastAsia="Times New Roman" w:hAnsi="Times New Roman" w:cs="Times New Roman"/>
          <w:sz w:val="24"/>
          <w:szCs w:val="24"/>
          <w:lang w:val="kk-KZ"/>
        </w:rPr>
        <w:t xml:space="preserve">: Каражанов Малик Дулатович доктор </w:t>
      </w:r>
      <w:r w:rsidR="00A71D6F">
        <w:rPr>
          <w:rFonts w:ascii="Times New Roman" w:eastAsia="Times New Roman" w:hAnsi="Times New Roman" w:cs="Times New Roman"/>
          <w:sz w:val="24"/>
          <w:szCs w:val="24"/>
          <w:lang w:val="en-US"/>
        </w:rPr>
        <w:t>PhD</w:t>
      </w:r>
      <w:r w:rsidR="00A71D6F">
        <w:rPr>
          <w:rFonts w:ascii="Times New Roman" w:eastAsia="Times New Roman" w:hAnsi="Times New Roman" w:cs="Times New Roman"/>
          <w:sz w:val="24"/>
          <w:szCs w:val="24"/>
        </w:rPr>
        <w:t xml:space="preserve"> по праву. тел. 8 (7222) 360363, сот</w:t>
      </w:r>
      <w:r w:rsidR="00A71D6F">
        <w:rPr>
          <w:rFonts w:ascii="Times New Roman" w:eastAsia="Times New Roman" w:hAnsi="Times New Roman" w:cs="Times New Roman"/>
          <w:sz w:val="24"/>
          <w:szCs w:val="24"/>
          <w:lang w:val="kk-KZ"/>
        </w:rPr>
        <w:t>. тел. 87755386017, 87077484972.</w:t>
      </w:r>
    </w:p>
    <w:p w:rsidR="00A3571F" w:rsidRPr="00413EC3" w:rsidRDefault="00A3571F" w:rsidP="00585C9A">
      <w:pPr>
        <w:tabs>
          <w:tab w:val="left" w:pos="3399"/>
        </w:tabs>
        <w:spacing w:after="0" w:line="240" w:lineRule="auto"/>
      </w:pPr>
      <w:r w:rsidRPr="00585C9A">
        <w:rPr>
          <w:rFonts w:ascii="Times New Roman" w:eastAsia="Times New Roman" w:hAnsi="Times New Roman" w:cs="Times New Roman"/>
          <w:sz w:val="24"/>
          <w:szCs w:val="24"/>
          <w:lang w:val="kk-KZ"/>
        </w:rPr>
        <w:t>Выпускающий редактор:</w:t>
      </w:r>
      <w:r w:rsidR="00585C9A" w:rsidRPr="00585C9A">
        <w:rPr>
          <w:rFonts w:ascii="Times New Roman" w:eastAsia="Times New Roman" w:hAnsi="Times New Roman" w:cs="Times New Roman"/>
          <w:sz w:val="24"/>
          <w:szCs w:val="24"/>
          <w:lang w:val="kk-KZ"/>
        </w:rPr>
        <w:t xml:space="preserve"> Толеубаева Айнур Кошкынбаевна – 87757462042, 87087559233.</w:t>
      </w:r>
      <w:r>
        <w:rPr>
          <w:rFonts w:ascii="Times New Roman" w:eastAsia="Times New Roman" w:hAnsi="Times New Roman" w:cs="Times New Roman"/>
          <w:sz w:val="24"/>
          <w:szCs w:val="24"/>
          <w:lang w:val="kk-KZ"/>
        </w:rPr>
        <w:t xml:space="preserve"> </w:t>
      </w:r>
      <w:r w:rsidR="00585C9A">
        <w:rPr>
          <w:rFonts w:ascii="Times New Roman" w:eastAsia="Times New Roman" w:hAnsi="Times New Roman" w:cs="Times New Roman"/>
          <w:sz w:val="24"/>
          <w:szCs w:val="24"/>
          <w:lang w:val="kk-KZ"/>
        </w:rPr>
        <w:tab/>
      </w:r>
    </w:p>
    <w:sectPr w:rsidR="00A3571F" w:rsidRPr="00413EC3" w:rsidSect="00BE22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C22"/>
    <w:multiLevelType w:val="multilevel"/>
    <w:tmpl w:val="EC66A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11573"/>
    <w:multiLevelType w:val="multilevel"/>
    <w:tmpl w:val="09F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05F26"/>
    <w:multiLevelType w:val="hybridMultilevel"/>
    <w:tmpl w:val="196812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60"/>
    <w:rsid w:val="00003349"/>
    <w:rsid w:val="00022724"/>
    <w:rsid w:val="00083EFC"/>
    <w:rsid w:val="000A45FD"/>
    <w:rsid w:val="000E2CA5"/>
    <w:rsid w:val="001412DA"/>
    <w:rsid w:val="00164DA2"/>
    <w:rsid w:val="00170331"/>
    <w:rsid w:val="00194135"/>
    <w:rsid w:val="00217300"/>
    <w:rsid w:val="002374EA"/>
    <w:rsid w:val="00264CC2"/>
    <w:rsid w:val="00265821"/>
    <w:rsid w:val="00266AD6"/>
    <w:rsid w:val="002D0B8C"/>
    <w:rsid w:val="002E3298"/>
    <w:rsid w:val="002F57E1"/>
    <w:rsid w:val="002F5C7C"/>
    <w:rsid w:val="0032106B"/>
    <w:rsid w:val="00367BC3"/>
    <w:rsid w:val="00370934"/>
    <w:rsid w:val="003A4F5C"/>
    <w:rsid w:val="003A6020"/>
    <w:rsid w:val="003A6130"/>
    <w:rsid w:val="003E6ADE"/>
    <w:rsid w:val="00413EC3"/>
    <w:rsid w:val="004149A2"/>
    <w:rsid w:val="004746EB"/>
    <w:rsid w:val="00511A5E"/>
    <w:rsid w:val="00516371"/>
    <w:rsid w:val="00525B93"/>
    <w:rsid w:val="0052738B"/>
    <w:rsid w:val="005650C1"/>
    <w:rsid w:val="00585C9A"/>
    <w:rsid w:val="005C0956"/>
    <w:rsid w:val="005C4CA9"/>
    <w:rsid w:val="00610451"/>
    <w:rsid w:val="00631009"/>
    <w:rsid w:val="0065293E"/>
    <w:rsid w:val="00663F4A"/>
    <w:rsid w:val="006D3BB2"/>
    <w:rsid w:val="006E29F7"/>
    <w:rsid w:val="007114F2"/>
    <w:rsid w:val="00721746"/>
    <w:rsid w:val="007671C5"/>
    <w:rsid w:val="007A24B1"/>
    <w:rsid w:val="007D209E"/>
    <w:rsid w:val="00832044"/>
    <w:rsid w:val="00885067"/>
    <w:rsid w:val="008B0C88"/>
    <w:rsid w:val="0091477A"/>
    <w:rsid w:val="00971A52"/>
    <w:rsid w:val="009921C2"/>
    <w:rsid w:val="009E1967"/>
    <w:rsid w:val="009E638A"/>
    <w:rsid w:val="009F633B"/>
    <w:rsid w:val="00A3571F"/>
    <w:rsid w:val="00A617F9"/>
    <w:rsid w:val="00A71D6F"/>
    <w:rsid w:val="00A73022"/>
    <w:rsid w:val="00A9246B"/>
    <w:rsid w:val="00AB0BC6"/>
    <w:rsid w:val="00AC1124"/>
    <w:rsid w:val="00AC595C"/>
    <w:rsid w:val="00AE7123"/>
    <w:rsid w:val="00AF369A"/>
    <w:rsid w:val="00AF599F"/>
    <w:rsid w:val="00B30A5D"/>
    <w:rsid w:val="00B869B4"/>
    <w:rsid w:val="00BA7CA0"/>
    <w:rsid w:val="00BE229A"/>
    <w:rsid w:val="00BF0801"/>
    <w:rsid w:val="00BF5378"/>
    <w:rsid w:val="00C14D24"/>
    <w:rsid w:val="00C15889"/>
    <w:rsid w:val="00C33104"/>
    <w:rsid w:val="00CB619D"/>
    <w:rsid w:val="00CF2A50"/>
    <w:rsid w:val="00D06D4D"/>
    <w:rsid w:val="00D43D17"/>
    <w:rsid w:val="00D52BD6"/>
    <w:rsid w:val="00D56A60"/>
    <w:rsid w:val="00DE0170"/>
    <w:rsid w:val="00E47070"/>
    <w:rsid w:val="00E55DCE"/>
    <w:rsid w:val="00EC3DD1"/>
    <w:rsid w:val="00F134F7"/>
    <w:rsid w:val="00F21A47"/>
    <w:rsid w:val="00F24F07"/>
    <w:rsid w:val="00F76BE4"/>
    <w:rsid w:val="00F825EE"/>
    <w:rsid w:val="00FE2F05"/>
    <w:rsid w:val="00FE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2396">
      <w:bodyDiv w:val="1"/>
      <w:marLeft w:val="0"/>
      <w:marRight w:val="0"/>
      <w:marTop w:val="0"/>
      <w:marBottom w:val="0"/>
      <w:divBdr>
        <w:top w:val="none" w:sz="0" w:space="0" w:color="auto"/>
        <w:left w:val="none" w:sz="0" w:space="0" w:color="auto"/>
        <w:bottom w:val="none" w:sz="0" w:space="0" w:color="auto"/>
        <w:right w:val="none" w:sz="0" w:space="0" w:color="auto"/>
      </w:divBdr>
      <w:divsChild>
        <w:div w:id="1621447229">
          <w:marLeft w:val="0"/>
          <w:marRight w:val="0"/>
          <w:marTop w:val="0"/>
          <w:marBottom w:val="0"/>
          <w:divBdr>
            <w:top w:val="none" w:sz="0" w:space="0" w:color="auto"/>
            <w:left w:val="none" w:sz="0" w:space="0" w:color="auto"/>
            <w:bottom w:val="none" w:sz="0" w:space="0" w:color="auto"/>
            <w:right w:val="none" w:sz="0" w:space="0" w:color="auto"/>
          </w:divBdr>
        </w:div>
        <w:div w:id="1188058767">
          <w:marLeft w:val="0"/>
          <w:marRight w:val="0"/>
          <w:marTop w:val="0"/>
          <w:marBottom w:val="0"/>
          <w:divBdr>
            <w:top w:val="none" w:sz="0" w:space="0" w:color="auto"/>
            <w:left w:val="none" w:sz="0" w:space="0" w:color="auto"/>
            <w:bottom w:val="none" w:sz="0" w:space="0" w:color="auto"/>
            <w:right w:val="none" w:sz="0" w:space="0" w:color="auto"/>
          </w:divBdr>
          <w:divsChild>
            <w:div w:id="177618039">
              <w:marLeft w:val="0"/>
              <w:marRight w:val="0"/>
              <w:marTop w:val="0"/>
              <w:marBottom w:val="0"/>
              <w:divBdr>
                <w:top w:val="none" w:sz="0" w:space="0" w:color="auto"/>
                <w:left w:val="none" w:sz="0" w:space="0" w:color="auto"/>
                <w:bottom w:val="none" w:sz="0" w:space="0" w:color="auto"/>
                <w:right w:val="none" w:sz="0" w:space="0" w:color="auto"/>
              </w:divBdr>
            </w:div>
          </w:divsChild>
        </w:div>
        <w:div w:id="1144351253">
          <w:marLeft w:val="0"/>
          <w:marRight w:val="0"/>
          <w:marTop w:val="0"/>
          <w:marBottom w:val="0"/>
          <w:divBdr>
            <w:top w:val="none" w:sz="0" w:space="0" w:color="auto"/>
            <w:left w:val="none" w:sz="0" w:space="0" w:color="auto"/>
            <w:bottom w:val="none" w:sz="0" w:space="0" w:color="auto"/>
            <w:right w:val="none" w:sz="0" w:space="0" w:color="auto"/>
          </w:divBdr>
        </w:div>
        <w:div w:id="1127626964">
          <w:marLeft w:val="0"/>
          <w:marRight w:val="0"/>
          <w:marTop w:val="0"/>
          <w:marBottom w:val="0"/>
          <w:divBdr>
            <w:top w:val="none" w:sz="0" w:space="0" w:color="auto"/>
            <w:left w:val="none" w:sz="0" w:space="0" w:color="auto"/>
            <w:bottom w:val="none" w:sz="0" w:space="0" w:color="auto"/>
            <w:right w:val="none" w:sz="0" w:space="0" w:color="auto"/>
          </w:divBdr>
        </w:div>
        <w:div w:id="1438600158">
          <w:marLeft w:val="0"/>
          <w:marRight w:val="0"/>
          <w:marTop w:val="0"/>
          <w:marBottom w:val="0"/>
          <w:divBdr>
            <w:top w:val="none" w:sz="0" w:space="0" w:color="auto"/>
            <w:left w:val="none" w:sz="0" w:space="0" w:color="auto"/>
            <w:bottom w:val="none" w:sz="0" w:space="0" w:color="auto"/>
            <w:right w:val="none" w:sz="0" w:space="0" w:color="auto"/>
          </w:divBdr>
        </w:div>
      </w:divsChild>
    </w:div>
    <w:div w:id="281033012">
      <w:bodyDiv w:val="1"/>
      <w:marLeft w:val="0"/>
      <w:marRight w:val="0"/>
      <w:marTop w:val="0"/>
      <w:marBottom w:val="0"/>
      <w:divBdr>
        <w:top w:val="none" w:sz="0" w:space="0" w:color="auto"/>
        <w:left w:val="none" w:sz="0" w:space="0" w:color="auto"/>
        <w:bottom w:val="none" w:sz="0" w:space="0" w:color="auto"/>
        <w:right w:val="none" w:sz="0" w:space="0" w:color="auto"/>
      </w:divBdr>
    </w:div>
    <w:div w:id="460804907">
      <w:bodyDiv w:val="1"/>
      <w:marLeft w:val="0"/>
      <w:marRight w:val="0"/>
      <w:marTop w:val="0"/>
      <w:marBottom w:val="0"/>
      <w:divBdr>
        <w:top w:val="none" w:sz="0" w:space="0" w:color="auto"/>
        <w:left w:val="none" w:sz="0" w:space="0" w:color="auto"/>
        <w:bottom w:val="none" w:sz="0" w:space="0" w:color="auto"/>
        <w:right w:val="none" w:sz="0" w:space="0" w:color="auto"/>
      </w:divBdr>
    </w:div>
    <w:div w:id="589312692">
      <w:bodyDiv w:val="1"/>
      <w:marLeft w:val="0"/>
      <w:marRight w:val="0"/>
      <w:marTop w:val="0"/>
      <w:marBottom w:val="0"/>
      <w:divBdr>
        <w:top w:val="none" w:sz="0" w:space="0" w:color="auto"/>
        <w:left w:val="none" w:sz="0" w:space="0" w:color="auto"/>
        <w:bottom w:val="none" w:sz="0" w:space="0" w:color="auto"/>
        <w:right w:val="none" w:sz="0" w:space="0" w:color="auto"/>
      </w:divBdr>
    </w:div>
    <w:div w:id="726807755">
      <w:bodyDiv w:val="1"/>
      <w:marLeft w:val="0"/>
      <w:marRight w:val="0"/>
      <w:marTop w:val="0"/>
      <w:marBottom w:val="0"/>
      <w:divBdr>
        <w:top w:val="none" w:sz="0" w:space="0" w:color="auto"/>
        <w:left w:val="none" w:sz="0" w:space="0" w:color="auto"/>
        <w:bottom w:val="none" w:sz="0" w:space="0" w:color="auto"/>
        <w:right w:val="none" w:sz="0" w:space="0" w:color="auto"/>
      </w:divBdr>
    </w:div>
    <w:div w:id="819616866">
      <w:bodyDiv w:val="1"/>
      <w:marLeft w:val="0"/>
      <w:marRight w:val="0"/>
      <w:marTop w:val="0"/>
      <w:marBottom w:val="0"/>
      <w:divBdr>
        <w:top w:val="none" w:sz="0" w:space="0" w:color="auto"/>
        <w:left w:val="none" w:sz="0" w:space="0" w:color="auto"/>
        <w:bottom w:val="none" w:sz="0" w:space="0" w:color="auto"/>
        <w:right w:val="none" w:sz="0" w:space="0" w:color="auto"/>
      </w:divBdr>
    </w:div>
    <w:div w:id="848837448">
      <w:bodyDiv w:val="1"/>
      <w:marLeft w:val="0"/>
      <w:marRight w:val="0"/>
      <w:marTop w:val="0"/>
      <w:marBottom w:val="0"/>
      <w:divBdr>
        <w:top w:val="none" w:sz="0" w:space="0" w:color="auto"/>
        <w:left w:val="none" w:sz="0" w:space="0" w:color="auto"/>
        <w:bottom w:val="none" w:sz="0" w:space="0" w:color="auto"/>
        <w:right w:val="none" w:sz="0" w:space="0" w:color="auto"/>
      </w:divBdr>
    </w:div>
    <w:div w:id="1090858765">
      <w:bodyDiv w:val="1"/>
      <w:marLeft w:val="0"/>
      <w:marRight w:val="0"/>
      <w:marTop w:val="0"/>
      <w:marBottom w:val="0"/>
      <w:divBdr>
        <w:top w:val="none" w:sz="0" w:space="0" w:color="auto"/>
        <w:left w:val="none" w:sz="0" w:space="0" w:color="auto"/>
        <w:bottom w:val="none" w:sz="0" w:space="0" w:color="auto"/>
        <w:right w:val="none" w:sz="0" w:space="0" w:color="auto"/>
      </w:divBdr>
    </w:div>
    <w:div w:id="1219241201">
      <w:bodyDiv w:val="1"/>
      <w:marLeft w:val="0"/>
      <w:marRight w:val="0"/>
      <w:marTop w:val="0"/>
      <w:marBottom w:val="0"/>
      <w:divBdr>
        <w:top w:val="none" w:sz="0" w:space="0" w:color="auto"/>
        <w:left w:val="none" w:sz="0" w:space="0" w:color="auto"/>
        <w:bottom w:val="none" w:sz="0" w:space="0" w:color="auto"/>
        <w:right w:val="none" w:sz="0" w:space="0" w:color="auto"/>
      </w:divBdr>
    </w:div>
    <w:div w:id="1241866911">
      <w:bodyDiv w:val="1"/>
      <w:marLeft w:val="0"/>
      <w:marRight w:val="0"/>
      <w:marTop w:val="0"/>
      <w:marBottom w:val="0"/>
      <w:divBdr>
        <w:top w:val="none" w:sz="0" w:space="0" w:color="auto"/>
        <w:left w:val="none" w:sz="0" w:space="0" w:color="auto"/>
        <w:bottom w:val="none" w:sz="0" w:space="0" w:color="auto"/>
        <w:right w:val="none" w:sz="0" w:space="0" w:color="auto"/>
      </w:divBdr>
    </w:div>
    <w:div w:id="1423455187">
      <w:bodyDiv w:val="1"/>
      <w:marLeft w:val="0"/>
      <w:marRight w:val="0"/>
      <w:marTop w:val="0"/>
      <w:marBottom w:val="0"/>
      <w:divBdr>
        <w:top w:val="none" w:sz="0" w:space="0" w:color="auto"/>
        <w:left w:val="none" w:sz="0" w:space="0" w:color="auto"/>
        <w:bottom w:val="none" w:sz="0" w:space="0" w:color="auto"/>
        <w:right w:val="none" w:sz="0" w:space="0" w:color="auto"/>
      </w:divBdr>
    </w:div>
    <w:div w:id="1487434568">
      <w:bodyDiv w:val="1"/>
      <w:marLeft w:val="0"/>
      <w:marRight w:val="0"/>
      <w:marTop w:val="0"/>
      <w:marBottom w:val="0"/>
      <w:divBdr>
        <w:top w:val="none" w:sz="0" w:space="0" w:color="auto"/>
        <w:left w:val="none" w:sz="0" w:space="0" w:color="auto"/>
        <w:bottom w:val="none" w:sz="0" w:space="0" w:color="auto"/>
        <w:right w:val="none" w:sz="0" w:space="0" w:color="auto"/>
      </w:divBdr>
    </w:div>
    <w:div w:id="1623920125">
      <w:bodyDiv w:val="1"/>
      <w:marLeft w:val="0"/>
      <w:marRight w:val="0"/>
      <w:marTop w:val="0"/>
      <w:marBottom w:val="0"/>
      <w:divBdr>
        <w:top w:val="none" w:sz="0" w:space="0" w:color="auto"/>
        <w:left w:val="none" w:sz="0" w:space="0" w:color="auto"/>
        <w:bottom w:val="none" w:sz="0" w:space="0" w:color="auto"/>
        <w:right w:val="none" w:sz="0" w:space="0" w:color="auto"/>
      </w:divBdr>
    </w:div>
    <w:div w:id="1680961692">
      <w:bodyDiv w:val="1"/>
      <w:marLeft w:val="0"/>
      <w:marRight w:val="0"/>
      <w:marTop w:val="0"/>
      <w:marBottom w:val="0"/>
      <w:divBdr>
        <w:top w:val="none" w:sz="0" w:space="0" w:color="auto"/>
        <w:left w:val="none" w:sz="0" w:space="0" w:color="auto"/>
        <w:bottom w:val="none" w:sz="0" w:space="0" w:color="auto"/>
        <w:right w:val="none" w:sz="0" w:space="0" w:color="auto"/>
      </w:divBdr>
    </w:div>
    <w:div w:id="1721396676">
      <w:bodyDiv w:val="1"/>
      <w:marLeft w:val="0"/>
      <w:marRight w:val="0"/>
      <w:marTop w:val="0"/>
      <w:marBottom w:val="0"/>
      <w:divBdr>
        <w:top w:val="none" w:sz="0" w:space="0" w:color="auto"/>
        <w:left w:val="none" w:sz="0" w:space="0" w:color="auto"/>
        <w:bottom w:val="none" w:sz="0" w:space="0" w:color="auto"/>
        <w:right w:val="none" w:sz="0" w:space="0" w:color="auto"/>
      </w:divBdr>
    </w:div>
    <w:div w:id="1816871336">
      <w:bodyDiv w:val="1"/>
      <w:marLeft w:val="0"/>
      <w:marRight w:val="0"/>
      <w:marTop w:val="0"/>
      <w:marBottom w:val="0"/>
      <w:divBdr>
        <w:top w:val="none" w:sz="0" w:space="0" w:color="auto"/>
        <w:left w:val="none" w:sz="0" w:space="0" w:color="auto"/>
        <w:bottom w:val="none" w:sz="0" w:space="0" w:color="auto"/>
        <w:right w:val="none" w:sz="0" w:space="0" w:color="auto"/>
      </w:divBdr>
    </w:div>
    <w:div w:id="2040933777">
      <w:bodyDiv w:val="1"/>
      <w:marLeft w:val="0"/>
      <w:marRight w:val="0"/>
      <w:marTop w:val="0"/>
      <w:marBottom w:val="0"/>
      <w:divBdr>
        <w:top w:val="none" w:sz="0" w:space="0" w:color="auto"/>
        <w:left w:val="none" w:sz="0" w:space="0" w:color="auto"/>
        <w:bottom w:val="none" w:sz="0" w:space="0" w:color="auto"/>
        <w:right w:val="none" w:sz="0" w:space="0" w:color="auto"/>
      </w:divBdr>
    </w:div>
    <w:div w:id="2046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nikkazgyuiu@mail.ru" TargetMode="External"/><Relationship Id="rId3" Type="http://schemas.microsoft.com/office/2007/relationships/stylesWithEffects" Target="stylesWithEffects.xml"/><Relationship Id="rId7" Type="http://schemas.openxmlformats.org/officeDocument/2006/relationships/hyperlink" Target="file:///C:\&#1087;&#1088;&#1077;&#1076;&#1087;&#1088;&#1080;&#1085;&#1080;&#1084;&#1072;&#1090;&#1077;&#1083;&#1100;&#1089;&#1082;&#1080;&#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torskywalkeryandexru.pechkinspy.ru/clicks.php?q=dfaa4db5582161034afc98ccf9e01488&amp;e=b33126cd799add59274e181dcd170cc1&amp;u=3489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cp:lastPrinted>2017-11-03T10:29:00Z</cp:lastPrinted>
  <dcterms:created xsi:type="dcterms:W3CDTF">2019-08-26T10:21:00Z</dcterms:created>
  <dcterms:modified xsi:type="dcterms:W3CDTF">2019-08-26T10:21:00Z</dcterms:modified>
</cp:coreProperties>
</file>